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BE8" w:rsidRPr="002D4053" w:rsidRDefault="002D4053" w:rsidP="00121BE8">
      <w:pPr>
        <w:autoSpaceDE w:val="0"/>
        <w:autoSpaceDN w:val="0"/>
        <w:adjustRightInd w:val="0"/>
        <w:rPr>
          <w:rFonts w:asciiTheme="minorBidi" w:hAnsiTheme="minorBidi" w:cstheme="minorBidi"/>
          <w:color w:val="0000FF"/>
          <w:sz w:val="28"/>
        </w:rPr>
      </w:pPr>
      <w:r w:rsidRPr="002D4053">
        <w:rPr>
          <w:rFonts w:asciiTheme="minorBidi" w:hAnsiTheme="minorBidi" w:cstheme="minorBidi"/>
          <w:color w:val="0000FF"/>
          <w:sz w:val="28"/>
          <w:cs/>
        </w:rPr>
        <w:t>คำถามหมวด</w:t>
      </w:r>
      <w:r w:rsidR="00121BE8" w:rsidRPr="002D4053">
        <w:rPr>
          <w:rFonts w:asciiTheme="minorBidi" w:hAnsiTheme="minorBidi" w:cstheme="minorBidi"/>
          <w:color w:val="0000FF"/>
          <w:sz w:val="28"/>
          <w:cs/>
        </w:rPr>
        <w:t>ศีลมหาสนิท</w:t>
      </w:r>
    </w:p>
    <w:p w:rsidR="002D4053" w:rsidRPr="002D4053" w:rsidRDefault="002D4053" w:rsidP="00121BE8">
      <w:pPr>
        <w:autoSpaceDE w:val="0"/>
        <w:autoSpaceDN w:val="0"/>
        <w:adjustRightInd w:val="0"/>
        <w:rPr>
          <w:rFonts w:asciiTheme="minorBidi" w:hAnsiTheme="minorBidi" w:cstheme="minorBidi" w:hint="cs"/>
          <w:color w:val="0000FF"/>
          <w:sz w:val="28"/>
        </w:rPr>
      </w:pP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1. ก่อนไปรับศีลมหาสนิท เราควรทำอย่างไรบ้าง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อยู่ในฐานะพระหรรษทาน และมีเจตจำนงที่ซื่อตรง</w:t>
      </w:r>
      <w:r w:rsidRPr="002D4053">
        <w:rPr>
          <w:rFonts w:asciiTheme="minorBidi" w:hAnsiTheme="minorBidi" w:cstheme="minorBidi"/>
          <w:sz w:val="28"/>
          <w:cs/>
        </w:rPr>
        <w:tab/>
      </w:r>
      <w:r w:rsidRPr="002D4053">
        <w:rPr>
          <w:rFonts w:asciiTheme="minorBidi" w:hAnsiTheme="minorBidi" w:cstheme="minorBidi"/>
          <w:sz w:val="28"/>
          <w:cs/>
        </w:rPr>
        <w:tab/>
        <w:t>ข. อดอาหารเพื่อเตรียมรับศีลมหาสนิท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แต่งกายสุภาพเรียบร้อย</w:t>
      </w:r>
      <w:r w:rsidRPr="002D4053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2. ใครเป็นผู้ตั้งศีลมหาสนิท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เปโตร</w:t>
      </w:r>
      <w:r w:rsidRPr="002D4053">
        <w:rPr>
          <w:rFonts w:asciiTheme="minorBidi" w:hAnsiTheme="minorBidi" w:cstheme="minorBidi"/>
          <w:sz w:val="28"/>
          <w:cs/>
        </w:rPr>
        <w:tab/>
        <w:t>ข. แม่พระ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พระเยซูเจ้า</w:t>
      </w:r>
      <w:r w:rsidRPr="002D4053">
        <w:rPr>
          <w:rFonts w:asciiTheme="minorBidi" w:hAnsiTheme="minorBidi" w:cstheme="minorBidi"/>
          <w:sz w:val="28"/>
          <w:cs/>
        </w:rPr>
        <w:tab/>
        <w:t>ง. พระศาสนจักร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3. ก่อนและหลังรับศีลมหาสนิทเราควรทำอย่างไร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ตั้งใจจะรับให้ดีที่สุด</w:t>
      </w:r>
      <w:r w:rsidRPr="002D4053">
        <w:rPr>
          <w:rFonts w:asciiTheme="minorBidi" w:hAnsiTheme="minorBidi" w:cstheme="minorBidi"/>
          <w:sz w:val="28"/>
          <w:cs/>
        </w:rPr>
        <w:tab/>
        <w:t>ข. ขอให้พระเยซูเจ้ารักเรามากๆ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เตรียมตัวอย่างดีที่สุดและโมทนาคุณเมื่อรับแล้ว</w:t>
      </w:r>
      <w:r w:rsidRPr="002D4053">
        <w:rPr>
          <w:rFonts w:asciiTheme="minorBidi" w:hAnsiTheme="minorBidi" w:cstheme="minorBidi"/>
          <w:sz w:val="28"/>
          <w:cs/>
        </w:rPr>
        <w:tab/>
        <w:t>ง. สวดลูกประคำอย่างตั้งใจ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4. เครื่องบูชาที่เป็นเครื่องหมายของพิธีกรรมศีลมหาสนิทคืออะไร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เทียน ดอกไม้</w:t>
      </w:r>
      <w:r w:rsidRPr="002D4053">
        <w:rPr>
          <w:rFonts w:asciiTheme="minorBidi" w:hAnsiTheme="minorBidi" w:cstheme="minorBidi"/>
          <w:sz w:val="28"/>
          <w:cs/>
        </w:rPr>
        <w:tab/>
        <w:t>ข. ปัง เหล้าองุ่น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ถ้วยกาลิกส์</w:t>
      </w:r>
      <w:r w:rsidRPr="002D4053">
        <w:rPr>
          <w:rFonts w:asciiTheme="minorBidi" w:hAnsiTheme="minorBidi" w:cstheme="minorBidi"/>
          <w:sz w:val="28"/>
          <w:cs/>
        </w:rPr>
        <w:tab/>
        <w:t>ง. จานรองศีล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5. พระสงฆ์เสกศีลมหาสนิทเมื่อไร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ทุกเวลา</w:t>
      </w:r>
      <w:r w:rsidRPr="002D4053">
        <w:rPr>
          <w:rFonts w:asciiTheme="minorBidi" w:hAnsiTheme="minorBidi" w:cstheme="minorBidi"/>
          <w:sz w:val="28"/>
          <w:cs/>
        </w:rPr>
        <w:tab/>
        <w:t>ข. ในระหว่างพิธีมิสซาบูชาขอบพระคุณ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เมื่อมีผู้มาขอรับศีล</w:t>
      </w:r>
      <w:r w:rsidRPr="002D4053">
        <w:rPr>
          <w:rFonts w:asciiTheme="minorBidi" w:hAnsiTheme="minorBidi" w:cstheme="minorBidi"/>
          <w:sz w:val="28"/>
          <w:cs/>
        </w:rPr>
        <w:tab/>
        <w:t>ง. เมื่อมีการสวดภาวนาร่วมกัน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6. อะไรเป็นกิจศรัทธาต่อศีลมหาสนิท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การตั้งศีล</w:t>
      </w:r>
      <w:r w:rsidRPr="002D4053">
        <w:rPr>
          <w:rFonts w:asciiTheme="minorBidi" w:hAnsiTheme="minorBidi" w:cstheme="minorBidi"/>
          <w:sz w:val="28"/>
          <w:cs/>
        </w:rPr>
        <w:tab/>
        <w:t>ข. เฝ้าศีล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การอวยพรศีล</w:t>
      </w:r>
      <w:r w:rsidRPr="002D4053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7. ศีลมหาสนิทคืออะไร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เลือดเนื้อของผู้ประกอบพิธี</w:t>
      </w:r>
      <w:r w:rsidRPr="002D4053">
        <w:rPr>
          <w:rFonts w:asciiTheme="minorBidi" w:hAnsiTheme="minorBidi" w:cstheme="minorBidi"/>
          <w:sz w:val="28"/>
          <w:cs/>
        </w:rPr>
        <w:tab/>
        <w:t>ข. เลือดเนื้อของพระเยซูเจ้า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เลือดเนื้อของพระบิดา</w:t>
      </w:r>
      <w:r w:rsidRPr="002D4053">
        <w:rPr>
          <w:rFonts w:asciiTheme="minorBidi" w:hAnsiTheme="minorBidi" w:cstheme="minorBidi"/>
          <w:sz w:val="28"/>
          <w:cs/>
        </w:rPr>
        <w:tab/>
        <w:t>ง. ปังและเหล้าองุ่น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8. ศีลมหาสนิทเป็นอาหารเลี้ยง เพื่อระลึกถึงเหตุการณ์ใด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การสิ้นพระชนม์ของพระเยซูเจ้า</w:t>
      </w:r>
      <w:r w:rsidRPr="002D4053">
        <w:rPr>
          <w:rFonts w:asciiTheme="minorBidi" w:hAnsiTheme="minorBidi" w:cstheme="minorBidi"/>
          <w:sz w:val="28"/>
          <w:cs/>
        </w:rPr>
        <w:tab/>
        <w:t>ข. การกลับคืนพระชนมชีพของพระเยซูเจ้า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การเทศนาประกาศข่าวดีของพระเยซูเจ้า</w:t>
      </w:r>
      <w:r w:rsidRPr="002D4053">
        <w:rPr>
          <w:rFonts w:asciiTheme="minorBidi" w:hAnsiTheme="minorBidi" w:cstheme="minorBidi"/>
          <w:sz w:val="28"/>
          <w:cs/>
        </w:rPr>
        <w:tab/>
        <w:t>ง. ถูกทั้งข้อ ก และ ข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 xml:space="preserve">9. </w:t>
      </w:r>
      <w:r w:rsidRPr="002D4053">
        <w:rPr>
          <w:rFonts w:asciiTheme="minorBidi" w:hAnsiTheme="minorBidi" w:cstheme="minorBidi"/>
          <w:sz w:val="28"/>
        </w:rPr>
        <w:t>“</w:t>
      </w:r>
      <w:r w:rsidRPr="002D4053">
        <w:rPr>
          <w:rFonts w:asciiTheme="minorBidi" w:hAnsiTheme="minorBidi" w:cstheme="minorBidi"/>
          <w:sz w:val="28"/>
          <w:cs/>
        </w:rPr>
        <w:t>ศีลมหาสนิททำให้เราเป็นหนึ่งเดียวกับพระเยซูเจ้าและพี่น้อง</w:t>
      </w:r>
      <w:r w:rsidRPr="002D4053">
        <w:rPr>
          <w:rFonts w:asciiTheme="minorBidi" w:hAnsiTheme="minorBidi" w:cstheme="minorBidi"/>
          <w:sz w:val="28"/>
        </w:rPr>
        <w:t>”</w:t>
      </w:r>
      <w:r w:rsidRPr="002D4053">
        <w:rPr>
          <w:rFonts w:asciiTheme="minorBidi" w:hAnsiTheme="minorBidi" w:cstheme="minorBidi"/>
          <w:sz w:val="28"/>
          <w:cs/>
        </w:rPr>
        <w:t xml:space="preserve"> คำว่านี้ เราจะนำเอาไปปฏิบัติอย่างไร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เราจะให้พระเยซูเจ้าร่วมทำทุกอย่างที่เราทำ เราจะคอยฟังเสียงของพระองค์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ข. เราจะไม่ทำให้พระเยซูเจ้าเสียใจโดยไม่แกล้งหรือทำให้เพื่อนๆ เสียใจ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ถูกทั้ง ข้อ ก และ ข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ง. ไม่มีข้อใดถูก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10. เราจะรับอาหารฝ่ายจิตได้อย่างไร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การรับศีลมหาสนิท</w:t>
      </w:r>
      <w:r w:rsidRPr="002D4053">
        <w:rPr>
          <w:rFonts w:asciiTheme="minorBidi" w:hAnsiTheme="minorBidi" w:cstheme="minorBidi"/>
          <w:sz w:val="28"/>
          <w:cs/>
        </w:rPr>
        <w:tab/>
        <w:t>ข. การท่องบทสวด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การร้องเพลงศักดิ์สิทธิ์</w:t>
      </w:r>
      <w:r w:rsidRPr="002D4053">
        <w:rPr>
          <w:rFonts w:asciiTheme="minorBidi" w:hAnsiTheme="minorBidi" w:cstheme="minorBidi"/>
          <w:sz w:val="28"/>
          <w:cs/>
        </w:rPr>
        <w:tab/>
        <w:t>ง. การเป็นตัวอย่างที่ดี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11. เมื่อใดที่เราไม่ควรรับศีลมหาสนิท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lastRenderedPageBreak/>
        <w:tab/>
        <w:t>ก. เมื่อแต่งกายไม่สวย</w:t>
      </w:r>
      <w:r w:rsidRPr="002D4053">
        <w:rPr>
          <w:rFonts w:asciiTheme="minorBidi" w:hAnsiTheme="minorBidi" w:cstheme="minorBidi"/>
          <w:sz w:val="28"/>
          <w:cs/>
        </w:rPr>
        <w:tab/>
        <w:t>ข. เมื่อมีบาปหนัก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เมื่อไม่สามารถขับร้องเพลงในพิธีได้</w:t>
      </w:r>
      <w:r w:rsidRPr="002D4053">
        <w:rPr>
          <w:rFonts w:asciiTheme="minorBidi" w:hAnsiTheme="minorBidi" w:cstheme="minorBidi"/>
          <w:sz w:val="28"/>
          <w:cs/>
        </w:rPr>
        <w:tab/>
        <w:t>ง. เมื่อมีคนมาวัดน้อย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12. ใครที่สามารถเสกศีลมหาสนิทได้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พระสงฆ์</w:t>
      </w:r>
      <w:r w:rsidRPr="002D4053">
        <w:rPr>
          <w:rFonts w:asciiTheme="minorBidi" w:hAnsiTheme="minorBidi" w:cstheme="minorBidi"/>
          <w:sz w:val="28"/>
          <w:cs/>
        </w:rPr>
        <w:tab/>
        <w:t>ข. สังฆานุกร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ซิสเตอร์</w:t>
      </w:r>
      <w:r w:rsidRPr="002D4053">
        <w:rPr>
          <w:rFonts w:asciiTheme="minorBidi" w:hAnsiTheme="minorBidi" w:cstheme="minorBidi"/>
          <w:sz w:val="28"/>
          <w:cs/>
        </w:rPr>
        <w:tab/>
        <w:t>ง. ถูกทั้งข้อ ก และ ข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13. ใครที่สามารถส่งศีลมหาสนิทได้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พระสงฆ์</w:t>
      </w:r>
      <w:r w:rsidRPr="002D4053">
        <w:rPr>
          <w:rFonts w:asciiTheme="minorBidi" w:hAnsiTheme="minorBidi" w:cstheme="minorBidi"/>
          <w:sz w:val="28"/>
          <w:cs/>
        </w:rPr>
        <w:tab/>
        <w:t>ข. สังฆานุกร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ซิสเตอร์</w:t>
      </w:r>
      <w:r w:rsidRPr="002D4053">
        <w:rPr>
          <w:rFonts w:asciiTheme="minorBidi" w:hAnsiTheme="minorBidi" w:cstheme="minorBidi"/>
          <w:sz w:val="28"/>
          <w:cs/>
        </w:rPr>
        <w:tab/>
        <w:t>ง. ถูกทั้ง ข้อ ก ข ค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14. เราปฏิบัติอย่างไรเมื่อรับพระเยซูเจ้าเข้ามาในจิตใจของเราแล้ว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ทำอย่างไรก็ได้ตามใจเรา เพราะพระเยซูเจ้าช่วยเราอยู่แล้ว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ข. ปฏิบัติตัวอย่างดี เพื่อให้สมเป็นที่ประทับของพระเยซูเจ้า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พยายามหลีกเลี่ยงบาป เพราะมันทำให้พระเยซูเจ้าเสียใจ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ง. ข้อ ข และ ข้อ ค ถูก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15. เมื่อเราทำบาปหนัก เราต้องทำอย่างไรก่อนไปรับศีลมหาสนิท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แก้บาปกับพระสงฆ์</w:t>
      </w:r>
      <w:r w:rsidRPr="002D4053">
        <w:rPr>
          <w:rFonts w:asciiTheme="minorBidi" w:hAnsiTheme="minorBidi" w:cstheme="minorBidi"/>
          <w:sz w:val="28"/>
          <w:cs/>
        </w:rPr>
        <w:tab/>
        <w:t>ข. สวดบทแสดงความทุกข์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ขอโทษพระเป็นการส่วนตัว</w:t>
      </w:r>
      <w:r w:rsidRPr="002D4053">
        <w:rPr>
          <w:rFonts w:asciiTheme="minorBidi" w:hAnsiTheme="minorBidi" w:cstheme="minorBidi"/>
          <w:sz w:val="28"/>
          <w:cs/>
        </w:rPr>
        <w:tab/>
        <w:t>ง. สวดสายประคำ 1 สาย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16. เมื่อพระสงฆ์ส่งศีลเสร็จแล้ว ศีลมหาสนิทที่เหลือ พระสงฆ์เก็บไว้ที่ไหน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ห้องซาคริสเตีย</w:t>
      </w:r>
      <w:r w:rsidRPr="002D4053">
        <w:rPr>
          <w:rFonts w:asciiTheme="minorBidi" w:hAnsiTheme="minorBidi" w:cstheme="minorBidi"/>
          <w:sz w:val="28"/>
          <w:cs/>
        </w:rPr>
        <w:tab/>
        <w:t>ข. บนพระแท่น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ตู้ศีล</w:t>
      </w:r>
      <w:r w:rsidRPr="002D4053">
        <w:rPr>
          <w:rFonts w:asciiTheme="minorBidi" w:hAnsiTheme="minorBidi" w:cstheme="minorBidi"/>
          <w:sz w:val="28"/>
          <w:cs/>
        </w:rPr>
        <w:tab/>
        <w:t>ง. บ้านพักพระสงฆ์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17. บุคคลต่อไปนี้ ใครที่ได้เตรียมตัวรับศีลมหาสนิทอย่างดี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นวลแก้บาปอย่างดี เพื่อเตรียมตัวรับศีลมหาสนิท</w:t>
      </w:r>
      <w:r w:rsidRPr="002D4053">
        <w:rPr>
          <w:rFonts w:asciiTheme="minorBidi" w:hAnsiTheme="minorBidi" w:cstheme="minorBidi"/>
          <w:sz w:val="28"/>
          <w:cs/>
        </w:rPr>
        <w:tab/>
        <w:t>ข. จันทราอดอาหารและเครื่องดื่ม ก่อนที่จะไปรับศีลมหาสนิท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นิดออกไปรับศีลมหาสนิทด้วยความเคยชิน</w:t>
      </w:r>
      <w:r w:rsidRPr="002D4053">
        <w:rPr>
          <w:rFonts w:asciiTheme="minorBidi" w:hAnsiTheme="minorBidi" w:cstheme="minorBidi"/>
          <w:sz w:val="28"/>
          <w:cs/>
        </w:rPr>
        <w:tab/>
        <w:t>ง. ถูกทั้งขอ ก และ ข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18. พระเยซูเจ้าทรงประทับอยู่เป็นพิเศษในศีลศักดิ์สิทธิ์ประการใด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ก. ศีลล้างบาป</w:t>
      </w:r>
      <w:r w:rsidRPr="002D4053">
        <w:rPr>
          <w:rFonts w:asciiTheme="minorBidi" w:hAnsiTheme="minorBidi" w:cstheme="minorBidi"/>
          <w:sz w:val="28"/>
          <w:cs/>
        </w:rPr>
        <w:tab/>
        <w:t>ข. ศีลมหาสนิท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ab/>
        <w:t>ค. ศีลอภัยบาป</w:t>
      </w:r>
      <w:r w:rsidRPr="002D4053">
        <w:rPr>
          <w:rFonts w:asciiTheme="minorBidi" w:hAnsiTheme="minorBidi" w:cstheme="minorBidi"/>
          <w:sz w:val="28"/>
          <w:cs/>
        </w:rPr>
        <w:tab/>
        <w:t>ง. ศีลกำลัง</w:t>
      </w: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121BE8" w:rsidRPr="002D4053" w:rsidRDefault="00121BE8" w:rsidP="00121BE8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เฉลย</w:t>
      </w:r>
    </w:p>
    <w:p w:rsidR="00121BE8" w:rsidRPr="002D4053" w:rsidRDefault="00121BE8" w:rsidP="00121BE8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1. ง</w:t>
      </w:r>
      <w:r w:rsidRPr="002D4053">
        <w:rPr>
          <w:rFonts w:asciiTheme="minorBidi" w:hAnsiTheme="minorBidi" w:cstheme="minorBidi"/>
          <w:sz w:val="28"/>
          <w:cs/>
        </w:rPr>
        <w:tab/>
        <w:t>2. ค</w:t>
      </w:r>
      <w:r w:rsidRPr="002D4053">
        <w:rPr>
          <w:rFonts w:asciiTheme="minorBidi" w:hAnsiTheme="minorBidi" w:cstheme="minorBidi"/>
          <w:sz w:val="28"/>
          <w:cs/>
        </w:rPr>
        <w:tab/>
        <w:t>3. ค</w:t>
      </w:r>
      <w:r w:rsidRPr="002D4053">
        <w:rPr>
          <w:rFonts w:asciiTheme="minorBidi" w:hAnsiTheme="minorBidi" w:cstheme="minorBidi"/>
          <w:sz w:val="28"/>
          <w:cs/>
        </w:rPr>
        <w:tab/>
        <w:t>4. ข</w:t>
      </w:r>
      <w:r w:rsidRPr="002D4053">
        <w:rPr>
          <w:rFonts w:asciiTheme="minorBidi" w:hAnsiTheme="minorBidi" w:cstheme="minorBidi"/>
          <w:sz w:val="28"/>
          <w:cs/>
        </w:rPr>
        <w:tab/>
        <w:t>5. ข</w:t>
      </w:r>
      <w:r w:rsidRPr="002D4053">
        <w:rPr>
          <w:rFonts w:asciiTheme="minorBidi" w:hAnsiTheme="minorBidi" w:cstheme="minorBidi"/>
          <w:sz w:val="28"/>
          <w:cs/>
        </w:rPr>
        <w:tab/>
        <w:t>6. ง</w:t>
      </w:r>
      <w:r w:rsidRPr="002D4053">
        <w:rPr>
          <w:rFonts w:asciiTheme="minorBidi" w:hAnsiTheme="minorBidi" w:cstheme="minorBidi"/>
          <w:sz w:val="28"/>
          <w:cs/>
        </w:rPr>
        <w:tab/>
        <w:t>7. ข</w:t>
      </w:r>
      <w:r w:rsidRPr="002D4053">
        <w:rPr>
          <w:rFonts w:asciiTheme="minorBidi" w:hAnsiTheme="minorBidi" w:cstheme="minorBidi"/>
          <w:sz w:val="28"/>
          <w:cs/>
        </w:rPr>
        <w:tab/>
        <w:t>8. ง</w:t>
      </w:r>
      <w:r w:rsidRPr="002D4053">
        <w:rPr>
          <w:rFonts w:asciiTheme="minorBidi" w:hAnsiTheme="minorBidi" w:cstheme="minorBidi"/>
          <w:sz w:val="28"/>
          <w:cs/>
        </w:rPr>
        <w:tab/>
        <w:t>9. ค</w:t>
      </w:r>
      <w:r w:rsidRPr="002D4053">
        <w:rPr>
          <w:rFonts w:asciiTheme="minorBidi" w:hAnsiTheme="minorBidi" w:cstheme="minorBidi"/>
          <w:sz w:val="28"/>
          <w:cs/>
        </w:rPr>
        <w:tab/>
        <w:t>10. ก</w:t>
      </w:r>
      <w:r w:rsidRPr="002D4053">
        <w:rPr>
          <w:rFonts w:asciiTheme="minorBidi" w:hAnsiTheme="minorBidi" w:cstheme="minorBidi"/>
          <w:sz w:val="28"/>
          <w:cs/>
        </w:rPr>
        <w:tab/>
        <w:t>11. ข</w:t>
      </w:r>
      <w:r w:rsidRPr="002D4053">
        <w:rPr>
          <w:rFonts w:asciiTheme="minorBidi" w:hAnsiTheme="minorBidi" w:cstheme="minorBidi"/>
          <w:sz w:val="28"/>
          <w:cs/>
        </w:rPr>
        <w:tab/>
        <w:t>12. ก</w:t>
      </w:r>
      <w:r w:rsidRPr="002D4053">
        <w:rPr>
          <w:rFonts w:asciiTheme="minorBidi" w:hAnsiTheme="minorBidi" w:cstheme="minorBidi"/>
          <w:sz w:val="28"/>
          <w:cs/>
        </w:rPr>
        <w:tab/>
        <w:t>13. ง</w:t>
      </w:r>
    </w:p>
    <w:p w:rsidR="00121BE8" w:rsidRPr="002D4053" w:rsidRDefault="00121BE8" w:rsidP="00121BE8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D4053">
        <w:rPr>
          <w:rFonts w:asciiTheme="minorBidi" w:hAnsiTheme="minorBidi" w:cstheme="minorBidi"/>
          <w:sz w:val="28"/>
          <w:cs/>
        </w:rPr>
        <w:t>14. ง</w:t>
      </w:r>
      <w:r w:rsidRPr="002D4053">
        <w:rPr>
          <w:rFonts w:asciiTheme="minorBidi" w:hAnsiTheme="minorBidi" w:cstheme="minorBidi"/>
          <w:sz w:val="28"/>
          <w:cs/>
        </w:rPr>
        <w:tab/>
        <w:t>15. ก</w:t>
      </w:r>
      <w:r w:rsidRPr="002D4053">
        <w:rPr>
          <w:rFonts w:asciiTheme="minorBidi" w:hAnsiTheme="minorBidi" w:cstheme="minorBidi"/>
          <w:sz w:val="28"/>
          <w:cs/>
        </w:rPr>
        <w:tab/>
        <w:t>16. ค</w:t>
      </w:r>
      <w:r w:rsidRPr="002D4053">
        <w:rPr>
          <w:rFonts w:asciiTheme="minorBidi" w:hAnsiTheme="minorBidi" w:cstheme="minorBidi"/>
          <w:sz w:val="28"/>
          <w:cs/>
        </w:rPr>
        <w:tab/>
        <w:t>17. ง</w:t>
      </w:r>
      <w:r w:rsidRPr="002D4053">
        <w:rPr>
          <w:rFonts w:asciiTheme="minorBidi" w:hAnsiTheme="minorBidi" w:cstheme="minorBidi"/>
          <w:sz w:val="28"/>
          <w:cs/>
        </w:rPr>
        <w:tab/>
        <w:t>18. ข</w:t>
      </w:r>
    </w:p>
    <w:p w:rsidR="000A5F07" w:rsidRPr="002D4053" w:rsidRDefault="000A5F07">
      <w:pPr>
        <w:rPr>
          <w:rFonts w:asciiTheme="minorBidi" w:hAnsiTheme="minorBidi" w:cstheme="minorBidi"/>
        </w:rPr>
      </w:pPr>
    </w:p>
    <w:sectPr w:rsidR="000A5F07" w:rsidRPr="002D4053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compat>
    <w:applyBreakingRules/>
  </w:compat>
  <w:rsids>
    <w:rsidRoot w:val="00121BE8"/>
    <w:rsid w:val="000A5F07"/>
    <w:rsid w:val="00121BE8"/>
    <w:rsid w:val="002D4053"/>
    <w:rsid w:val="007C34FB"/>
    <w:rsid w:val="00896E38"/>
    <w:rsid w:val="00AD4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BE8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2400</Characters>
  <Application>Microsoft Office Word</Application>
  <DocSecurity>0</DocSecurity>
  <Lines>20</Lines>
  <Paragraphs>5</Paragraphs>
  <ScaleCrop>false</ScaleCrop>
  <Company>catechism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2</cp:revision>
  <dcterms:created xsi:type="dcterms:W3CDTF">2011-06-24T07:51:00Z</dcterms:created>
  <dcterms:modified xsi:type="dcterms:W3CDTF">2013-02-19T03:02:00Z</dcterms:modified>
</cp:coreProperties>
</file>