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-485775</wp:posOffset>
            </wp:positionV>
            <wp:extent cx="819150" cy="819150"/>
            <wp:effectExtent l="19050" t="0" r="0" b="0"/>
            <wp:wrapNone/>
            <wp:docPr id="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A42" w:rsidRPr="00CE5857" w:rsidRDefault="00386A42" w:rsidP="00386A42">
      <w:pPr>
        <w:jc w:val="center"/>
        <w:rPr>
          <w:rFonts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/>
          <w:b/>
          <w:bCs/>
          <w:sz w:val="36"/>
          <w:szCs w:val="36"/>
        </w:rPr>
        <w:t xml:space="preserve"> </w:t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โรงเรียนลาซาลกรุงเทพมหานคร</w:t>
      </w: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tbl>
      <w:tblPr>
        <w:tblStyle w:val="TableGrid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583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มีความรู้และเข้าใจเกี่ยวกับความหมายของการให้อภัย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รู้จักการแสดงออกของความโกรธและการให้อภัย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รับรู้ถึงการปฏิบัติตนที่ดี รู้จักการขอโทษและให้อภัยในการอยู่ร่วมกับผู้อื่นในสังคม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4. แสดงความคิดเห็นเกี่ยวกับการสำนึกผิด และการให้อภัยความผิดได้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5. บอกประโยชน์ของการให้อภัยได้อย่างน้อย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3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ข้อ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6. บอกโทษของการโกรธไม่รู้จักการให้อภัยได้อย่างน้อย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3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ข้อ</w:t>
            </w:r>
          </w:p>
        </w:tc>
        <w:tc>
          <w:tcPr>
            <w:tcW w:w="4655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  <w:t>1. การให้อภัย คือ การแสดงออกถึงความรักต่อผู้กระทำผิดต่อเรา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  <w:t>2. ประโยชน์ของการให้อภัยทำให้ตัวเอง คนรอบข้างและสังคมมีความสุข เกิดสันติในการอยู่ร่วมกัน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</w:rPr>
              <w:t xml:space="preserve">3. โทษของการโกรธไม่รู้จักการให้อภัยคือความทุกข์ สังคมเกิดความวุ่นวาย ขาดความเป็นหนึ่งเดียวกันส่งผลเสียต่อตนเอง 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</w:tc>
      </w:tr>
    </w:tbl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-485775</wp:posOffset>
            </wp:positionV>
            <wp:extent cx="819150" cy="819150"/>
            <wp:effectExtent l="19050" t="0" r="0" b="0"/>
            <wp:wrapNone/>
            <wp:docPr id="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/>
          <w:b/>
          <w:bCs/>
          <w:sz w:val="36"/>
          <w:szCs w:val="36"/>
        </w:rPr>
        <w:t xml:space="preserve"> </w:t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โรงเรียนลาซาลกรุงเทพมหานคร</w:t>
      </w: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</w:p>
    <w:p w:rsidR="00386A42" w:rsidRPr="00386A42" w:rsidRDefault="00386A42" w:rsidP="00AE4A3E">
      <w:pPr>
        <w:tabs>
          <w:tab w:val="left" w:pos="1260"/>
        </w:tabs>
        <w:spacing w:after="120"/>
        <w:ind w:left="1440" w:hanging="1440"/>
      </w:pPr>
    </w:p>
    <w:tbl>
      <w:tblPr>
        <w:tblStyle w:val="TableGrid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  <w:cs/>
              </w:rPr>
              <w:t>ป.</w:t>
            </w:r>
            <w:r>
              <w:rPr>
                <w:rFonts w:ascii="AngsanaUPC" w:hAnsi="AngsanaUPC" w:cs="AngsanaUPC"/>
                <w:sz w:val="32"/>
                <w:szCs w:val="32"/>
              </w:rPr>
              <w:t>2</w:t>
            </w:r>
          </w:p>
        </w:tc>
        <w:tc>
          <w:tcPr>
            <w:tcW w:w="3583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มีความรู้และเข้าใจความหมาย และความสำคัญของการให้อภัย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แสดงความคิดเห็นเกี่ยวกับประโยชน์ของการให้อภัยและโทษของการโกรธ ไม่รู้จักการให้อภัย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รับรู้ถึงการปฏิบัติตนที่ดี รู้จักการขอโทษและให้อภัยในการอยู่ร่วมกับผู้อื่นในสังคม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 บอกเกี่ยวกับแนวทางปฏิบัติในการให้อภัย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5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.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แสดงความคิดเห็นเกี่ยวกับแนวทางปฏิบัติในการให้อภัย</w:t>
            </w:r>
          </w:p>
          <w:p w:rsid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ให้อภัย คือ ความรักและเมตตา แก่ผู้ที่สำนึกผิด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ความหมาย และความสำคัญของการให้อภัย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ประโยชน์ของการให้อภัยและโทษของการโกรธ ไม่รู้จักการให้อภัย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4. รูปแบบแนวทางปฏิบัติของการให้อภัย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</w:tc>
      </w:tr>
    </w:tbl>
    <w:p w:rsidR="00386A42" w:rsidRP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AE4A3E" w:rsidRDefault="00AE4A3E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</w:p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-542925</wp:posOffset>
            </wp:positionV>
            <wp:extent cx="819150" cy="819150"/>
            <wp:effectExtent l="19050" t="0" r="0" b="0"/>
            <wp:wrapNone/>
            <wp:docPr id="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/>
          <w:b/>
          <w:bCs/>
          <w:sz w:val="36"/>
          <w:szCs w:val="36"/>
        </w:rPr>
        <w:t xml:space="preserve"> </w:t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โรงเรียนลาซาลกรุงเทพมหานคร</w:t>
      </w: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tbl>
      <w:tblPr>
        <w:tblStyle w:val="TableGrid"/>
        <w:tblW w:w="0" w:type="auto"/>
        <w:tblLook w:val="01E0"/>
      </w:tblPr>
      <w:tblGrid>
        <w:gridCol w:w="1004"/>
        <w:gridCol w:w="3583"/>
        <w:gridCol w:w="4655"/>
      </w:tblGrid>
      <w:tr w:rsidR="00AE4A3E" w:rsidRPr="00386A42" w:rsidTr="001E3771">
        <w:tc>
          <w:tcPr>
            <w:tcW w:w="1004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AE4A3E" w:rsidRPr="00386A42" w:rsidTr="001E3771">
        <w:tc>
          <w:tcPr>
            <w:tcW w:w="1004" w:type="dxa"/>
          </w:tcPr>
          <w:p w:rsidR="00AE4A3E" w:rsidRPr="00AE4A3E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 w:rsidRPr="00AE4A3E">
              <w:rPr>
                <w:rFonts w:ascii="AngsanaUPC" w:hAnsi="AngsanaUPC" w:cs="AngsanaUP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583" w:type="dxa"/>
          </w:tcPr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 xml:space="preserve">1. มีความรู้ความเข้าใจความหมายของให้อภัย คือ ความมีน้ำใจดี </w:t>
            </w:r>
            <w:r w:rsidRPr="00AE4A3E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เมตตา สงสาร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2.  อธิบายและยกตัวอย่าง ความหมาย และความสำคัญของการให้อภัย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3. รู้จักประโยชน์ของการให้อภัยและโทษของการไม่ให้อภัย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4. อธิบายและยกตัวอย่างวิธีการแสดงถึงการให้อภัย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5. แสดงความคิดเห็นเกี่ยวกับ แบบอย่างที่ดีของการให้อภัย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6. อธิบายและยกตัวอย่างของความสุขที่เกิดจากการให้อภัย</w:t>
            </w:r>
          </w:p>
          <w:p w:rsidR="00AE4A3E" w:rsidRPr="00AE4A3E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  <w:p w:rsidR="00AE4A3E" w:rsidRPr="00386A42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 xml:space="preserve">1. ให้อภัย คือ ความมีน้ำใจดี </w:t>
            </w:r>
            <w:r w:rsidRPr="00AE4A3E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เมตตา สงสาร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2. ความหมาย และความสำคัญของการให้อภัย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3. ประโยชน์ของการให้อภัยและโทษของการไม่ให้อภัย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4. วิธีการแสดงถึงการให้อภัย</w:t>
            </w:r>
          </w:p>
          <w:p w:rsidR="00AE4A3E" w:rsidRPr="00AE4A3E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5. แบบอย่างที่ดีของการให้อภัย</w:t>
            </w:r>
          </w:p>
          <w:p w:rsidR="00AE4A3E" w:rsidRPr="00386A42" w:rsidRDefault="00AE4A3E" w:rsidP="00AE4A3E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sz w:val="32"/>
                <w:szCs w:val="32"/>
                <w:cs/>
              </w:rPr>
              <w:t>6. ความสุขที่เกิดจากการให้อภัย</w:t>
            </w:r>
          </w:p>
        </w:tc>
      </w:tr>
    </w:tbl>
    <w:p w:rsidR="00386A42" w:rsidRPr="00AE4A3E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</w:p>
    <w:p w:rsidR="009D7FFB" w:rsidRDefault="009D7FFB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-447675</wp:posOffset>
            </wp:positionV>
            <wp:extent cx="819150" cy="819150"/>
            <wp:effectExtent l="19050" t="0" r="0" b="0"/>
            <wp:wrapNone/>
            <wp:docPr id="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/>
          <w:b/>
          <w:bCs/>
          <w:sz w:val="36"/>
          <w:szCs w:val="36"/>
        </w:rPr>
        <w:t xml:space="preserve"> </w:t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โรงเรียนลาซาลกรุงเทพมหานคร</w:t>
      </w:r>
    </w:p>
    <w:p w:rsidR="00386A42" w:rsidRDefault="00386A42" w:rsidP="00AE4A3E">
      <w:pPr>
        <w:tabs>
          <w:tab w:val="left" w:pos="1260"/>
        </w:tabs>
        <w:spacing w:after="120"/>
        <w:ind w:left="1440" w:hanging="1440"/>
      </w:pPr>
    </w:p>
    <w:p w:rsidR="00AE4A3E" w:rsidRPr="00386A42" w:rsidRDefault="00AE4A3E" w:rsidP="00AE4A3E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</w:p>
    <w:p w:rsidR="00AE4A3E" w:rsidRPr="00386A42" w:rsidRDefault="00AE4A3E" w:rsidP="00AE4A3E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</w:p>
    <w:p w:rsidR="00AE4A3E" w:rsidRDefault="00AE4A3E" w:rsidP="00AE4A3E">
      <w:pPr>
        <w:tabs>
          <w:tab w:val="left" w:pos="1260"/>
        </w:tabs>
        <w:spacing w:after="120"/>
        <w:ind w:left="1440" w:hanging="1440"/>
        <w:jc w:val="center"/>
      </w:pPr>
    </w:p>
    <w:tbl>
      <w:tblPr>
        <w:tblStyle w:val="TableGrid"/>
        <w:tblW w:w="0" w:type="auto"/>
        <w:tblLook w:val="01E0"/>
      </w:tblPr>
      <w:tblGrid>
        <w:gridCol w:w="1004"/>
        <w:gridCol w:w="3583"/>
        <w:gridCol w:w="4655"/>
      </w:tblGrid>
      <w:tr w:rsidR="00AE4A3E" w:rsidRPr="00386A42" w:rsidTr="001E3771">
        <w:tc>
          <w:tcPr>
            <w:tcW w:w="1004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AE4A3E" w:rsidRPr="00386A42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AE4A3E" w:rsidRPr="00386A42" w:rsidTr="001E3771">
        <w:tc>
          <w:tcPr>
            <w:tcW w:w="1004" w:type="dxa"/>
          </w:tcPr>
          <w:p w:rsidR="00AE4A3E" w:rsidRPr="00AE4A3E" w:rsidRDefault="00AE4A3E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AE4A3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583" w:type="dxa"/>
          </w:tcPr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1. มีความรู้เข้าใจเกี่ยวกับความหมายของให้อภัย 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 2. อธิบายความสำคัญนิยามของการให้อภัย</w:t>
            </w:r>
            <w:r w:rsidRPr="002C23D5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การคืนดี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3. รู้จักแนวทางการปฏิบัติตนในการอยู่ร่วมกันในสังคมด้วยการให้อภัย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4. รู้จักการคิดวิเคราะห์ตัวอย่างบุคคลที่รู้จักการให้อภัย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5. ยกตัวอย่างและอธิบายลักษณะการสำนึกผิดและการให้อภัย</w:t>
            </w:r>
          </w:p>
          <w:p w:rsidR="00AE4A3E" w:rsidRPr="002C23D5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  <w:p w:rsidR="00AE4A3E" w:rsidRPr="00386A42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1. ให้อภัย คือ การแสดงความรัก และไว้วางใจ การคืนดี 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2. นิยามความสำคัญของการให้อภัยคือ ความรัก  การคืนดี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3. แนวทางปฏิบัติในการอยู่ร่วมกันในสังคมด้วยการให้อภัยเพื่อสร้างความเป็นหนึ่งเดียวกัน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 xml:space="preserve">4.  กรณีศึกษา </w:t>
            </w:r>
            <w:r w:rsidRPr="002C23D5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ตัวอย่างบุคคลที่รู้จักการให้อภัยแล้วทำให้พบความสุขในการดำเนินชีวิตประจำวัน</w:t>
            </w:r>
          </w:p>
          <w:p w:rsidR="002C23D5" w:rsidRPr="002C23D5" w:rsidRDefault="002C23D5" w:rsidP="002C23D5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2C23D5">
              <w:rPr>
                <w:rFonts w:ascii="AngsanaUPC" w:hAnsi="AngsanaUPC" w:cs="AngsanaUPC"/>
                <w:sz w:val="32"/>
                <w:szCs w:val="32"/>
                <w:cs/>
              </w:rPr>
              <w:t>5. การแสดงออกถึงการสำนึกผิดและการให้อภัยส่งผลให้สังคมมีความสุข</w:t>
            </w:r>
          </w:p>
          <w:p w:rsidR="00AE4A3E" w:rsidRPr="00386A42" w:rsidRDefault="00AE4A3E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</w:p>
        </w:tc>
      </w:tr>
    </w:tbl>
    <w:p w:rsidR="00386A42" w:rsidRPr="00AE4A3E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386A42" w:rsidP="00386A42">
      <w:pPr>
        <w:tabs>
          <w:tab w:val="left" w:pos="1260"/>
        </w:tabs>
        <w:spacing w:after="120"/>
        <w:ind w:left="1440" w:hanging="1440"/>
        <w:jc w:val="center"/>
      </w:pPr>
    </w:p>
    <w:p w:rsidR="00386A42" w:rsidRDefault="009D7FFB" w:rsidP="00386A42">
      <w:pPr>
        <w:tabs>
          <w:tab w:val="left" w:pos="1260"/>
        </w:tabs>
        <w:spacing w:after="120"/>
        <w:ind w:left="1440" w:hanging="1440"/>
        <w:jc w:val="center"/>
      </w:pPr>
      <w:r w:rsidRPr="009D7FFB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-571500</wp:posOffset>
            </wp:positionV>
            <wp:extent cx="819150" cy="819150"/>
            <wp:effectExtent l="19050" t="0" r="0" b="0"/>
            <wp:wrapNone/>
            <wp:docPr id="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/>
          <w:b/>
          <w:bCs/>
          <w:sz w:val="36"/>
          <w:szCs w:val="36"/>
        </w:rPr>
        <w:t xml:space="preserve"> </w:t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โรงเรียนลาซาลกรุงเทพมหานคร</w:t>
      </w:r>
    </w:p>
    <w:p w:rsidR="00386A42" w:rsidRPr="00386A42" w:rsidRDefault="00386A42" w:rsidP="00386A42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สาระที่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</w:p>
    <w:p w:rsidR="00386A42" w:rsidRPr="00386A42" w:rsidRDefault="00386A42" w:rsidP="00386A42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</w:p>
    <w:tbl>
      <w:tblPr>
        <w:tblStyle w:val="TableGrid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2C23D5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ป.5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1.มีความรู้และเข้าใจความหมายของให้อภัย คือ การแสดงความรักและไว้วางใจยอมรับในความผิดของผู้อื่น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 แสดงความคิดเห็นเกี่ยวกับการให้อภัยที่สร้างความเป็นหนึ่งเดียวและสันติสุขในสังคม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 วิเคราะห์ความหมายของการใช้สติ ปัญญา สมาธิ การมีวิจารณญาณในการตัดสินใจในเรื่องการให้อภัย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4. วิเคราะห์และเปรียบเทียบตัวอย่างสังคมที่ไม่รู้จักให้อภัย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5. 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แสดงความคิดเห็นและสืบค้นข้อมูลเกี่ยวกับผลของการให้อภัยนำไปสู่ความสุขและสันติ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ให้อภัย คือ การแสดงความรักและไว้วางใจยอมรับในความผิดของผู้อื่น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การให้อภัยที่สร้างความเป็นหนึ่งเดียวและสันติสุขในสังคม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3. การใช้สติ ปัญญา สมาธิ การมีวิจารณญาณในการตัดสินใจในเรื่องการให้อภัย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4. กรณีศึกษา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Pr="00386A42" w:rsidRDefault="00386A42" w:rsidP="001E3771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5.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ความสุขและสันติจากการให้อภัย</w:t>
            </w:r>
          </w:p>
        </w:tc>
      </w:tr>
    </w:tbl>
    <w:p w:rsidR="00386A42" w:rsidRDefault="00386A42" w:rsidP="00386A42">
      <w:pPr>
        <w:rPr>
          <w:rFonts w:ascii="AngsanaUPC" w:hAnsi="AngsanaUPC" w:cs="AngsanaUPC"/>
          <w:b/>
          <w:bCs/>
          <w:sz w:val="32"/>
          <w:szCs w:val="32"/>
        </w:rPr>
      </w:pPr>
    </w:p>
    <w:p w:rsidR="00386A42" w:rsidRDefault="00386A42" w:rsidP="00386A42">
      <w:pPr>
        <w:rPr>
          <w:rFonts w:ascii="AngsanaUPC" w:hAnsi="AngsanaUPC" w:cs="AngsanaUPC"/>
          <w:b/>
          <w:bCs/>
          <w:sz w:val="32"/>
          <w:szCs w:val="32"/>
        </w:rPr>
      </w:pPr>
    </w:p>
    <w:p w:rsidR="00386A42" w:rsidRDefault="00386A42" w:rsidP="00386A42">
      <w:pPr>
        <w:rPr>
          <w:rFonts w:ascii="AngsanaUPC" w:hAnsi="AngsanaUPC" w:cs="AngsanaUPC"/>
          <w:b/>
          <w:bCs/>
          <w:sz w:val="32"/>
          <w:szCs w:val="32"/>
        </w:rPr>
      </w:pPr>
    </w:p>
    <w:p w:rsidR="00386A42" w:rsidRDefault="009D7FFB" w:rsidP="00386A42">
      <w:pPr>
        <w:rPr>
          <w:rFonts w:ascii="AngsanaUPC" w:hAnsi="AngsanaUPC" w:cs="AngsanaUPC"/>
          <w:b/>
          <w:bCs/>
          <w:sz w:val="32"/>
          <w:szCs w:val="32"/>
        </w:rPr>
      </w:pPr>
      <w:r w:rsidRPr="009D7FFB">
        <w:rPr>
          <w:rFonts w:ascii="AngsanaUPC" w:hAnsi="AngsanaUPC" w:cs="Angsan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-419100</wp:posOffset>
            </wp:positionV>
            <wp:extent cx="819150" cy="819150"/>
            <wp:effectExtent l="19050" t="0" r="0" b="0"/>
            <wp:wrapNone/>
            <wp:docPr id="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386A42">
        <w:rPr>
          <w:rFonts w:ascii="AngsanaUPC" w:hAnsi="AngsanaUPC" w:cs="AngsanaUPC"/>
          <w:b/>
          <w:bCs/>
          <w:sz w:val="36"/>
          <w:szCs w:val="36"/>
          <w:cs/>
        </w:rPr>
        <w:t xml:space="preserve">สาระการเรียนรู้ที่ </w:t>
      </w:r>
      <w:r w:rsidRPr="00386A42">
        <w:rPr>
          <w:rFonts w:ascii="AngsanaUPC" w:hAnsi="AngsanaUPC" w:cs="AngsanaUPC"/>
          <w:b/>
          <w:bCs/>
          <w:sz w:val="36"/>
          <w:szCs w:val="36"/>
        </w:rPr>
        <w:t>4</w:t>
      </w:r>
      <w:r>
        <w:rPr>
          <w:rFonts w:ascii="AngsanaUPC" w:hAnsi="AngsanaUPC" w:cs="AngsanaUPC"/>
          <w:b/>
          <w:bCs/>
          <w:sz w:val="36"/>
          <w:szCs w:val="36"/>
        </w:rPr>
        <w:tab/>
      </w:r>
    </w:p>
    <w:p w:rsidR="00386A42" w:rsidRDefault="00386A42" w:rsidP="00386A42">
      <w:pPr>
        <w:jc w:val="center"/>
        <w:rPr>
          <w:rFonts w:ascii="AngsanaUPC" w:hAnsi="AngsanaUPC" w:cs="AngsanaUPC"/>
          <w:b/>
          <w:bCs/>
          <w:sz w:val="36"/>
          <w:szCs w:val="36"/>
          <w:cs/>
        </w:rPr>
      </w:pPr>
      <w:r>
        <w:rPr>
          <w:rFonts w:ascii="AngsanaUPC" w:hAnsi="AngsanaUPC" w:cs="AngsanaUPC"/>
          <w:b/>
          <w:bCs/>
          <w:sz w:val="36"/>
          <w:szCs w:val="36"/>
        </w:rPr>
        <w:t xml:space="preserve"> </w:t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>โรงเรียนลาซาลกรุงเทพมหานคร</w:t>
      </w:r>
    </w:p>
    <w:p w:rsidR="00386A42" w:rsidRPr="00386A42" w:rsidRDefault="00386A42" w:rsidP="00386A42">
      <w:pPr>
        <w:ind w:right="26"/>
        <w:rPr>
          <w:rFonts w:ascii="AngsanaUPC" w:hAnsi="AngsanaUPC" w:cs="AngsanaUPC"/>
          <w:b/>
          <w:bCs/>
          <w:sz w:val="32"/>
          <w:szCs w:val="32"/>
        </w:rPr>
      </w:pPr>
      <w:r>
        <w:rPr>
          <w:rFonts w:ascii="AngsanaUPC" w:hAnsi="AngsanaUPC" w:cs="AngsanaUPC" w:hint="cs"/>
          <w:b/>
          <w:bCs/>
          <w:sz w:val="32"/>
          <w:szCs w:val="32"/>
          <w:cs/>
        </w:rPr>
        <w:t>ส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าระที่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 ผู้สร้างความเป็นหนึ่ง</w:t>
      </w:r>
    </w:p>
    <w:p w:rsidR="00386A42" w:rsidRPr="00386A42" w:rsidRDefault="00386A42" w:rsidP="00386A42">
      <w:pPr>
        <w:spacing w:after="120"/>
        <w:rPr>
          <w:rFonts w:ascii="AngsanaUPC" w:hAnsi="AngsanaUPC" w:cs="AngsanaUPC"/>
          <w:b/>
          <w:bCs/>
          <w:sz w:val="32"/>
          <w:szCs w:val="32"/>
        </w:rPr>
      </w:pPr>
      <w:r w:rsidRPr="00386A42">
        <w:rPr>
          <w:rFonts w:ascii="AngsanaUPC" w:hAnsi="AngsanaUPC" w:cs="AngsanaUPC"/>
          <w:b/>
          <w:bCs/>
          <w:sz w:val="32"/>
          <w:szCs w:val="32"/>
          <w:cs/>
        </w:rPr>
        <w:t xml:space="preserve">มาตรฐานที่ </w:t>
      </w:r>
      <w:r w:rsidRPr="00386A42">
        <w:rPr>
          <w:rFonts w:ascii="AngsanaUPC" w:hAnsi="AngsanaUPC" w:cs="AngsanaUPC"/>
          <w:b/>
          <w:bCs/>
          <w:sz w:val="32"/>
          <w:szCs w:val="32"/>
        </w:rPr>
        <w:t xml:space="preserve">4.1  </w:t>
      </w:r>
      <w:r w:rsidRPr="00386A42">
        <w:rPr>
          <w:rFonts w:ascii="AngsanaUPC" w:hAnsi="AngsanaUPC" w:cs="AngsanaUPC"/>
          <w:b/>
          <w:bCs/>
          <w:sz w:val="32"/>
          <w:szCs w:val="32"/>
          <w:cs/>
        </w:rPr>
        <w:t>ให้อภัย</w:t>
      </w:r>
    </w:p>
    <w:tbl>
      <w:tblPr>
        <w:tblStyle w:val="TableGrid"/>
        <w:tblW w:w="0" w:type="auto"/>
        <w:tblLook w:val="01E0"/>
      </w:tblPr>
      <w:tblGrid>
        <w:gridCol w:w="1004"/>
        <w:gridCol w:w="3583"/>
        <w:gridCol w:w="4655"/>
      </w:tblGrid>
      <w:tr w:rsidR="00386A42" w:rsidRPr="00386A42" w:rsidTr="001E3771">
        <w:tc>
          <w:tcPr>
            <w:tcW w:w="1004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83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655" w:type="dxa"/>
          </w:tcPr>
          <w:p w:rsidR="00386A42" w:rsidRPr="00386A42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86A42" w:rsidRPr="00386A42" w:rsidTr="001E3771">
        <w:tc>
          <w:tcPr>
            <w:tcW w:w="1004" w:type="dxa"/>
          </w:tcPr>
          <w:p w:rsidR="00386A42" w:rsidRPr="002C23D5" w:rsidRDefault="00386A42" w:rsidP="001E3771">
            <w:pPr>
              <w:tabs>
                <w:tab w:val="left" w:pos="1260"/>
              </w:tabs>
              <w:spacing w:after="120"/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2C23D5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ป.</w:t>
            </w:r>
            <w:r w:rsidRPr="002C23D5">
              <w:rPr>
                <w:rFonts w:ascii="AngsanaUPC" w:hAnsi="AngsanaUPC" w:cs="AngsanaUPC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583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มีความรู้ความเข้าใจความหมายของให้อภัย คือ การนิ่งสงบ  มีสติคิดอย่างรอบคอบมีวิจารณญาณ</w:t>
            </w:r>
          </w:p>
          <w:p w:rsidR="00386A42" w:rsidRPr="00386A42" w:rsidRDefault="00386A42" w:rsidP="00386A42">
            <w:pPr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วิเคราะห์ความหมายและแสดงความคิดเห็นเกี่ยวกับการให้อภัย</w:t>
            </w:r>
          </w:p>
          <w:p w:rsidR="00386A42" w:rsidRPr="00386A42" w:rsidRDefault="00386A42" w:rsidP="00386A42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3. สร้าง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MIND MAP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คำสอนของศาสนาเกี่ยวกับเรื่องการให้อภัย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4. 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วิเคราะห์และเปรียบเทียบ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5.สืบค้นข้อมูลจัดกลุ่มอภิปรายการใช้หลักการให้อภัยในชีวิตประจำวันที่สามารถสร้างพลังความเป็นหนึ่งเดียวได้ในอนาคต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4655" w:type="dxa"/>
          </w:tcPr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1. ให้อภัย คือ การนิ่งสงบอย่างมีสติ รู้จักการยับยั้งอารมณ์โกรธ คิดอย่างรอบคอบมีวิจารณญาณในการตัดสินความผิด อยู่บนพื้นฐานของความรัก ความเมตตา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2. การให้อภัย ที่เกิดจากการไว้วางใจ เชื่อใจ ไม่คิดแค้นพยาบาทอาฆาต สร้างความเป็นหนึ่งเดียวและสันติสุขในสังคม</w:t>
            </w:r>
          </w:p>
          <w:p w:rsidR="00386A42" w:rsidRPr="00386A42" w:rsidRDefault="00386A42" w:rsidP="00386A42">
            <w:pPr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3. 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ทุกศาสนาสอนให้ทุกคนรู้จักการให้อภัย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386A42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สร้างความสุขร่วมกันในสังคม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 xml:space="preserve">4.  กรณีศึกษา </w:t>
            </w:r>
            <w:r w:rsidRPr="00386A42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ตัวอย่าง 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386A42" w:rsidRPr="00386A42" w:rsidRDefault="00386A42" w:rsidP="00386A42">
            <w:pPr>
              <w:tabs>
                <w:tab w:val="left" w:pos="1260"/>
              </w:tabs>
              <w:spacing w:after="120"/>
              <w:rPr>
                <w:rFonts w:ascii="AngsanaUPC" w:hAnsi="AngsanaUPC" w:cs="AngsanaUPC"/>
                <w:sz w:val="32"/>
                <w:szCs w:val="32"/>
              </w:rPr>
            </w:pPr>
            <w:r w:rsidRPr="00386A42">
              <w:rPr>
                <w:rFonts w:ascii="AngsanaUPC" w:hAnsi="AngsanaUPC" w:cs="AngsanaUPC"/>
                <w:sz w:val="32"/>
                <w:szCs w:val="32"/>
                <w:cs/>
              </w:rPr>
              <w:t>5. การใช้ชีวิตด้วยการยึดหลักการให้อภัย สามัคคี มีน้ำใจ สร้างพลังความเป็นหนึ่งเดียว</w:t>
            </w:r>
          </w:p>
        </w:tc>
      </w:tr>
    </w:tbl>
    <w:p w:rsidR="00386A42" w:rsidRPr="00CE5857" w:rsidRDefault="00386A42" w:rsidP="00386A42">
      <w:pPr>
        <w:rPr>
          <w:rFonts w:cs="AngsanaUPC"/>
          <w:b/>
          <w:bCs/>
          <w:sz w:val="32"/>
          <w:szCs w:val="32"/>
        </w:rPr>
      </w:pPr>
    </w:p>
    <w:sectPr w:rsidR="00386A42" w:rsidRPr="00CE5857" w:rsidSect="003B21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6A42"/>
    <w:rsid w:val="002C23D5"/>
    <w:rsid w:val="00386A42"/>
    <w:rsid w:val="003B21CA"/>
    <w:rsid w:val="008F0313"/>
    <w:rsid w:val="009D7FFB"/>
    <w:rsid w:val="00A46E50"/>
    <w:rsid w:val="00AE4A3E"/>
    <w:rsid w:val="00CE5857"/>
    <w:rsid w:val="00D66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6A4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386A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354EF-7260-46D6-B35F-BB82B51AF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dome</cp:lastModifiedBy>
  <cp:revision>2</cp:revision>
  <cp:lastPrinted>2012-09-15T08:19:00Z</cp:lastPrinted>
  <dcterms:created xsi:type="dcterms:W3CDTF">2012-09-17T04:28:00Z</dcterms:created>
  <dcterms:modified xsi:type="dcterms:W3CDTF">2012-09-17T04:28:00Z</dcterms:modified>
</cp:coreProperties>
</file>