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8" w:rsidRPr="009251B1" w:rsidRDefault="005F6618" w:rsidP="005F6618">
      <w:pPr>
        <w:pStyle w:val="NoSpacing"/>
        <w:jc w:val="center"/>
        <w:rPr>
          <w:rFonts w:ascii="TF Pimpakarn Extra" w:hAnsi="TF Pimpakarn Extra" w:cs="TF Pimpakarn Extra"/>
          <w:sz w:val="44"/>
          <w:szCs w:val="44"/>
        </w:rPr>
      </w:pPr>
      <w:r w:rsidRPr="009251B1">
        <w:rPr>
          <w:rFonts w:ascii="TF Pimpakarn Extra" w:hAnsi="TF Pimpakarn Extra" w:cs="TF Pimpakarn Extra"/>
          <w:sz w:val="44"/>
          <w:szCs w:val="44"/>
          <w:cs/>
        </w:rPr>
        <w:t>วจนพิธีกรรมเปิดการชุมนุมครูคาทอลิก</w:t>
      </w:r>
    </w:p>
    <w:p w:rsidR="005F6618" w:rsidRDefault="005F6618" w:rsidP="005F6618">
      <w:pPr>
        <w:pStyle w:val="NoSpacing"/>
        <w:jc w:val="center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noProof/>
          <w:sz w:val="34"/>
          <w:szCs w:val="34"/>
        </w:rPr>
        <w:drawing>
          <wp:inline distT="0" distB="0" distL="0" distR="0" wp14:anchorId="4A6F40A1" wp14:editId="290F2A72">
            <wp:extent cx="1212614" cy="198396"/>
            <wp:effectExtent l="0" t="0" r="698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82" cy="1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18" w:rsidRDefault="005F6618" w:rsidP="005F6618">
      <w:pPr>
        <w:pStyle w:val="NoSpacing"/>
        <w:jc w:val="center"/>
        <w:rPr>
          <w:rFonts w:ascii="TH Niramit AS" w:hAnsi="TH Niramit AS" w:cs="TH Niramit AS"/>
          <w:sz w:val="36"/>
          <w:szCs w:val="36"/>
        </w:rPr>
      </w:pPr>
    </w:p>
    <w:p w:rsidR="005F6618" w:rsidRPr="00AA3329" w:rsidRDefault="005F6618" w:rsidP="005F6618">
      <w:pPr>
        <w:pStyle w:val="NoSpacing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เดชะพระนาม พระบิดา และพระบุตร</w:t>
      </w:r>
      <w:r w:rsidRPr="00AA3329">
        <w:rPr>
          <w:rFonts w:ascii="TH Niramit AS" w:hAnsi="TH Niramit AS" w:cs="TH Niramit AS"/>
          <w:sz w:val="36"/>
          <w:szCs w:val="36"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และพระจิต อาแมน</w:t>
      </w:r>
    </w:p>
    <w:p w:rsidR="005F6618" w:rsidRDefault="005F6618" w:rsidP="005F6618">
      <w:pPr>
        <w:pStyle w:val="NoSpacing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5F6618" w:rsidRPr="00AA3329" w:rsidRDefault="005F6618" w:rsidP="005F6618">
      <w:pPr>
        <w:pStyle w:val="NoSpacing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AA332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เพลง </w:t>
      </w:r>
      <w:r w:rsidRPr="00AA3329">
        <w:rPr>
          <w:rFonts w:ascii="TH Niramit AS" w:hAnsi="TH Niramit AS" w:cs="TH Niramit AS"/>
          <w:b/>
          <w:bCs/>
          <w:sz w:val="36"/>
          <w:szCs w:val="36"/>
          <w:cs/>
        </w:rPr>
        <w:t>มารดาแห่งฟาติมา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1.</w:t>
      </w:r>
      <w:r w:rsidRPr="00AA3329">
        <w:rPr>
          <w:rFonts w:ascii="TH Niramit AS" w:hAnsi="TH Niramit AS" w:cs="TH Niramit AS"/>
          <w:sz w:val="36"/>
          <w:szCs w:val="36"/>
          <w:cs/>
        </w:rPr>
        <w:tab/>
        <w:t>โอ้องค์มารดาแห่งฟาติมา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ปรากฏกายาประชาทราบใจของแม่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สามเด็กน้อยเฝ้าคอยซาบซึ้งดวงแด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ใจของแม่แท้เศร้าทรวง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>2.</w:t>
      </w:r>
      <w:r>
        <w:rPr>
          <w:rFonts w:ascii="TH Niramit AS" w:hAnsi="TH Niramit AS" w:cs="TH Niramit AS"/>
          <w:sz w:val="36"/>
          <w:szCs w:val="36"/>
          <w:cs/>
        </w:rPr>
        <w:tab/>
        <w:t>โอ้องค์มารดาแม่ผู้ทรงศรี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ได้มอบวจีช่วยชี้ด้วยใจแสนห่วง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ภาวนาเพื่อใจของลูกทั้งปวง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ทิ้งเล่ห์ลวงตักตวงความดีเรื่อยไป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>3.</w:t>
      </w:r>
      <w:r>
        <w:rPr>
          <w:rFonts w:ascii="TH Niramit AS" w:hAnsi="TH Niramit AS" w:cs="TH Niramit AS"/>
          <w:sz w:val="36"/>
          <w:szCs w:val="36"/>
          <w:cs/>
        </w:rPr>
        <w:tab/>
        <w:t>พร้อมใจกันน้อมลงวิงวอน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ขอประทานพรนิกรทั่วทั้งถิ่นไทย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ดลใจให้เรานั้นมั่นใจ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จะติดตามไปด้วยใจซื่อตรง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4.</w:t>
      </w:r>
      <w:r w:rsidRPr="00AA3329">
        <w:rPr>
          <w:rFonts w:ascii="TH Niramit AS" w:hAnsi="TH Niramit AS" w:cs="TH Niramit AS"/>
          <w:sz w:val="36"/>
          <w:szCs w:val="36"/>
          <w:cs/>
        </w:rPr>
        <w:tab/>
        <w:t>ยอดสตรีแม่ศรีแห่งฟาติมา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พร้อมกับแม่ยาข้านี้มีใจรักองค์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ในเมืองแมนแผ่นดินแผ่นฟ้าชื่นชม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ร่วมสุขสมกับแม่นี้เอย</w:t>
      </w:r>
    </w:p>
    <w:p w:rsidR="005F6618" w:rsidRPr="00AA3329" w:rsidRDefault="005F6618" w:rsidP="005F6618">
      <w:pPr>
        <w:pStyle w:val="NoSpacing"/>
        <w:ind w:left="426" w:hanging="426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AA3329" w:rsidRDefault="005F6618" w:rsidP="005F6618">
      <w:pPr>
        <w:pStyle w:val="NoSpacing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AA3329">
        <w:rPr>
          <w:rFonts w:ascii="TH Niramit AS" w:hAnsi="TH Niramit AS" w:cs="TH Niramit AS"/>
          <w:b/>
          <w:bCs/>
          <w:sz w:val="36"/>
          <w:szCs w:val="36"/>
          <w:cs/>
        </w:rPr>
        <w:t>บทอัญเชิญพระจิตเจ้า</w:t>
      </w:r>
    </w:p>
    <w:p w:rsidR="005F6618" w:rsidRPr="00AA3329" w:rsidRDefault="005F6618" w:rsidP="005F6618">
      <w:pPr>
        <w:pStyle w:val="NoSpacing"/>
        <w:ind w:left="567" w:hanging="567"/>
        <w:jc w:val="thaiDistribute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 xml:space="preserve">ก่อ 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AA3329">
        <w:rPr>
          <w:rFonts w:ascii="TH Niramit AS" w:hAnsi="TH Niramit AS" w:cs="TH Niramit AS"/>
          <w:sz w:val="36"/>
          <w:szCs w:val="36"/>
          <w:cs/>
        </w:rPr>
        <w:t>เชิญเสด็จมา ข้าแต่พระจิตเจ้า</w:t>
      </w:r>
    </w:p>
    <w:p w:rsidR="005F6618" w:rsidRPr="00AA3329" w:rsidRDefault="005F6618" w:rsidP="005F6618">
      <w:pPr>
        <w:pStyle w:val="NoSpacing"/>
        <w:ind w:left="567" w:hanging="567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รับ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/>
          <w:sz w:val="36"/>
          <w:szCs w:val="36"/>
          <w:cs/>
        </w:rPr>
        <w:t>เชิญเสด็จมาสถิตในดวงใจสัตบุรุษ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และทรงบันดาลให้ลุกร้อนด้วยความรักของพระองค์</w:t>
      </w:r>
    </w:p>
    <w:p w:rsidR="005F6618" w:rsidRPr="00AA3329" w:rsidRDefault="005F6618" w:rsidP="005F6618">
      <w:pPr>
        <w:pStyle w:val="NoSpacing"/>
        <w:ind w:left="567" w:hanging="567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ก่อ   โปรดประทานพระจิตของพระองค์ และสรรพสิ่งจะอุบัติขึ้นมา</w:t>
      </w:r>
    </w:p>
    <w:p w:rsidR="005F6618" w:rsidRPr="00AA3329" w:rsidRDefault="005F6618" w:rsidP="005F6618">
      <w:pPr>
        <w:pStyle w:val="NoSpacing"/>
        <w:ind w:left="567" w:hanging="567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 xml:space="preserve">รับ 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AA3329">
        <w:rPr>
          <w:rFonts w:ascii="TH Niramit AS" w:hAnsi="TH Niramit AS" w:cs="TH Niramit AS"/>
          <w:sz w:val="36"/>
          <w:szCs w:val="36"/>
          <w:cs/>
        </w:rPr>
        <w:t>แล้วพระองค์จะทรงเนรมิตแผ่นดินขึ้นใหม่</w:t>
      </w:r>
    </w:p>
    <w:p w:rsidR="005F6618" w:rsidRPr="00AA3329" w:rsidRDefault="005F6618" w:rsidP="005F6618">
      <w:pPr>
        <w:pStyle w:val="NoSpacing"/>
        <w:ind w:firstLine="567"/>
        <w:jc w:val="thaiDistribute"/>
        <w:rPr>
          <w:rFonts w:ascii="TH Niramit AS" w:hAnsi="TH Niramit AS" w:cs="TH Niramit AS"/>
          <w:sz w:val="36"/>
          <w:szCs w:val="36"/>
          <w:cs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ข้าแต่พระเจ้า พระองค์ทรงสอนใจสัตบุรุษด้วยการส่องสว่างของพระจิต โปรดให้ข้าพเจ้าทั้งหลายซาบซึ้งในความเที่ยงธรรมโดยพระจิตนั้น และโปรดให้ได้รับความบรรเทาจากพระองค์ท่านเสมอ เดชะพระคริสตเจ้า องค์พระผู้เป็นเจ้าของข้าพเจ้าทั้งหลาย อาแมน</w:t>
      </w:r>
    </w:p>
    <w:p w:rsidR="005F6618" w:rsidRPr="00AA3329" w:rsidRDefault="005F6618" w:rsidP="005F6618">
      <w:pPr>
        <w:pStyle w:val="NoSpacing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5F6618" w:rsidRPr="00AA3329" w:rsidRDefault="005F6618" w:rsidP="005F6618">
      <w:pPr>
        <w:pStyle w:val="NoSpacing"/>
        <w:jc w:val="center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b/>
          <w:bCs/>
          <w:sz w:val="36"/>
          <w:szCs w:val="36"/>
          <w:cs/>
        </w:rPr>
        <w:t>บทข้าพเจ้าเชื่อ</w:t>
      </w:r>
    </w:p>
    <w:p w:rsidR="005F6618" w:rsidRPr="00AA3329" w:rsidRDefault="005F6618" w:rsidP="005F6618">
      <w:pPr>
        <w:pStyle w:val="NoSpacing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 xml:space="preserve">ข้าพเจ้าเชื่อในพระเจ้า พระบิดาผู้ทรงสรรพานุภาพ ทรงเนรมิตฟ้าดิน ข้าพเจ้าเชื่อในพระเยซูคริสตเจ้า พระบุตรหนึ่งเดียวของพระเจ้า องค์พระผู้เป็นเจ้าของข้าพเจ้าทั้งหลาย </w:t>
      </w:r>
      <w:r w:rsidRPr="00AA3329">
        <w:rPr>
          <w:rFonts w:ascii="TH Niramit AS" w:hAnsi="TH Niramit AS" w:cs="TH Niramit AS"/>
          <w:sz w:val="36"/>
          <w:szCs w:val="36"/>
          <w:cs/>
        </w:rPr>
        <w:lastRenderedPageBreak/>
        <w:t>ทรงปฏิสนธิเดชะพระจิตเจ้า ทรงบังเกิดจากพระนางมารีย์พรหมจารี ทรงรับทรมานสมัยปอนทิอัส ปิลาต ทรงถูกตรึงกางเขน สิ้นพระชนม์ และทรงถูกฝังไว้ เสด็จสู่แดนมรณะ วันที่สามทรงกลับคืนพระชนมชีพจากบรรดาผู้ตาย เสด็จสู่สวรรค์ ประทับเบื้องขวาพระเจ้า พระบิดาผู้ทรงสรรพานุภาพ แล้วจะเสด็จมาพิพากษาผู้เป็นและผู้ตาย</w:t>
      </w:r>
    </w:p>
    <w:p w:rsidR="005F6618" w:rsidRPr="00AA3329" w:rsidRDefault="005F6618" w:rsidP="005F6618">
      <w:pPr>
        <w:pStyle w:val="NoSpacing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 xml:space="preserve">     ข้าพเจ้าเชื่อในพระจิตเจ้า พระศาสนจักรศักดิ์สิทธิ์สากล ความสัมพันธ์เป็นหนึ่งเดียวของผู้ศักดิ์สิทธิ์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การอภัยบาป การกลับคืนชีพของร่างกาย และชีวิตนิรันดร อาแมน</w:t>
      </w:r>
    </w:p>
    <w:p w:rsidR="005F6618" w:rsidRDefault="005F6618" w:rsidP="005F6618">
      <w:pPr>
        <w:spacing w:after="0"/>
        <w:jc w:val="center"/>
        <w:rPr>
          <w:rFonts w:ascii="TF Pimpakarn Extra" w:hAnsi="TF Pimpakarn Extra" w:cs="TF Pimpakarn Extra" w:hint="cs"/>
          <w:sz w:val="36"/>
          <w:szCs w:val="36"/>
        </w:rPr>
      </w:pPr>
    </w:p>
    <w:p w:rsidR="005F6618" w:rsidRDefault="005F6618">
      <w:pPr>
        <w:spacing w:after="0" w:line="276" w:lineRule="auto"/>
        <w:rPr>
          <w:rFonts w:ascii="TF Pimpakarn Extra" w:hAnsi="TF Pimpakarn Extra" w:cs="TF Pimpakarn Extra"/>
          <w:sz w:val="36"/>
          <w:szCs w:val="36"/>
          <w:cs/>
        </w:rPr>
      </w:pPr>
      <w:r>
        <w:rPr>
          <w:rFonts w:ascii="TF Pimpakarn Extra" w:hAnsi="TF Pimpakarn Extra" w:cs="TF Pimpakarn Extra"/>
          <w:sz w:val="36"/>
          <w:szCs w:val="36"/>
          <w:cs/>
        </w:rPr>
        <w:br w:type="page"/>
      </w:r>
    </w:p>
    <w:p w:rsidR="005F6618" w:rsidRPr="00AA3329" w:rsidRDefault="005F6618" w:rsidP="005F6618">
      <w:pPr>
        <w:spacing w:after="0"/>
        <w:jc w:val="center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lastRenderedPageBreak/>
        <w:t>พระธรรมล้ำลึกพระมหาทรมาน</w:t>
      </w:r>
    </w:p>
    <w:p w:rsidR="005F6618" w:rsidRPr="00AA3329" w:rsidRDefault="005F6618" w:rsidP="005F6618">
      <w:pPr>
        <w:spacing w:after="0"/>
        <w:jc w:val="center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t>ข้อรำพึงเกี่ยวกับความทุกข์ของพระเยซูเจ้า</w:t>
      </w:r>
    </w:p>
    <w:p w:rsidR="005F6618" w:rsidRPr="00AA3329" w:rsidRDefault="005F6618" w:rsidP="005F6618">
      <w:pPr>
        <w:spacing w:after="0"/>
        <w:jc w:val="center"/>
        <w:rPr>
          <w:rFonts w:ascii="TF Pimpakarn Extra" w:hAnsi="TF Pimpakarn Extra" w:cs="TF Pimpakarn Extra"/>
          <w:sz w:val="36"/>
          <w:szCs w:val="36"/>
        </w:rPr>
      </w:pPr>
      <w:r>
        <w:rPr>
          <w:rFonts w:ascii="TH Niramit AS" w:hAnsi="TH Niramit AS" w:cs="TH Niramit AS" w:hint="cs"/>
          <w:noProof/>
          <w:sz w:val="34"/>
          <w:szCs w:val="34"/>
        </w:rPr>
        <w:drawing>
          <wp:inline distT="0" distB="0" distL="0" distR="0" wp14:anchorId="45DC159B" wp14:editId="2735AC02">
            <wp:extent cx="1212614" cy="198396"/>
            <wp:effectExtent l="0" t="0" r="698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82" cy="1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18" w:rsidRPr="00AA3329" w:rsidRDefault="005F6618" w:rsidP="005F6618">
      <w:pPr>
        <w:spacing w:after="0"/>
        <w:jc w:val="thaiDistribute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t>1. พระเยซูเจ้าทรงเข้าตรีทูตในสวนเกทเสมนี</w:t>
      </w:r>
    </w:p>
    <w:p w:rsidR="005F6618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 xml:space="preserve">เมื่อพระเยซูเจ้าเสด็จมาพร้อมกับบรรดาศิษย์ถึงสถานที่แห่งหนึ่งชื่อเกทเสมนี พระองค์ตรัสแก่เขาเหล่านั้นว่า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จงนั่งอยู่ที่นี่ ขณะที่เราไปอธิษฐานภาวนาที่โน่น</w:t>
      </w:r>
      <w:r w:rsidRPr="00AA3329">
        <w:rPr>
          <w:rFonts w:ascii="TH Niramit AS" w:hAnsi="TH Niramit AS" w:cs="TH Niramit AS"/>
          <w:sz w:val="36"/>
          <w:szCs w:val="36"/>
        </w:rPr>
        <w:t xml:space="preserve">”  </w:t>
      </w:r>
      <w:r w:rsidRPr="00AA3329">
        <w:rPr>
          <w:rFonts w:ascii="TH Niramit AS" w:hAnsi="TH Niramit AS" w:cs="TH Niramit AS"/>
          <w:sz w:val="36"/>
          <w:szCs w:val="36"/>
          <w:cs/>
        </w:rPr>
        <w:t xml:space="preserve">แล้วทรงพาเปโตรและบุตรทั้งสองของเศเบดีไปด้วย พระองค์ทรงรู้สึกเศร้าและสลดพระทัยอย่างยิ่ง  จึงตรัสแก่เขาทั้งสามคนว่า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ใจเราเป็นทุกข์แทบสิ้นชีวิต  จงอยู่ที่นี่และตื่นเฝ้ากับเราเถิด</w:t>
      </w:r>
      <w:r w:rsidRPr="00AA3329">
        <w:rPr>
          <w:rFonts w:ascii="TH Niramit AS" w:hAnsi="TH Niramit AS" w:cs="TH Niramit AS"/>
          <w:sz w:val="36"/>
          <w:szCs w:val="36"/>
        </w:rPr>
        <w:t xml:space="preserve">”  </w:t>
      </w:r>
      <w:r w:rsidRPr="00AA3329">
        <w:rPr>
          <w:rFonts w:ascii="TH Niramit AS" w:hAnsi="TH Niramit AS" w:cs="TH Niramit AS"/>
          <w:sz w:val="36"/>
          <w:szCs w:val="36"/>
          <w:cs/>
        </w:rPr>
        <w:t xml:space="preserve">แล้วพระองค์ทรงพระดำเนินไปข้างหน้าอีกเล็กน้อย ทรงซบพระพักตร์ลงกับพื้นดิน อธิษฐานภาวนาว่า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พระบิดาเจ้าข้า ถ้าเป็นไปได้ ขอให้ถ้วยนี้พ้นข้าพเจ้าไปเถิด ถ้าเป็นไปไม่ได้ ก็ขออย่าให้เป็นไปตามใจข้าพเจ้า แต่ให้เป็นไปตามพระประสงค์ของพระองค์เถิด</w:t>
      </w:r>
      <w:r w:rsidRPr="00AA3329">
        <w:rPr>
          <w:rFonts w:ascii="TH Niramit AS" w:hAnsi="TH Niramit AS" w:cs="TH Niramit AS"/>
          <w:sz w:val="36"/>
          <w:szCs w:val="36"/>
        </w:rPr>
        <w:t>” (</w:t>
      </w:r>
      <w:r w:rsidRPr="00AA3329">
        <w:rPr>
          <w:rFonts w:ascii="TH Niramit AS" w:hAnsi="TH Niramit AS" w:cs="TH Niramit AS"/>
          <w:sz w:val="36"/>
          <w:szCs w:val="36"/>
          <w:cs/>
        </w:rPr>
        <w:t>มธ 26:36-39)</w:t>
      </w:r>
    </w:p>
    <w:p w:rsidR="005F6618" w:rsidRPr="00AA3329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Default="005F6618" w:rsidP="005F6618">
      <w:pPr>
        <w:spacing w:after="0"/>
        <w:jc w:val="thaiDistribute"/>
        <w:rPr>
          <w:rFonts w:ascii="TH Niramit AS" w:hAnsi="TH Niramit AS" w:cs="TH Niramit AS"/>
          <w:i/>
          <w:iCs/>
          <w:sz w:val="36"/>
          <w:szCs w:val="36"/>
        </w:rPr>
      </w:pP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การต่อสู้และชัยชนะนั้นเป็นไปได้อาศัยการภาวนาเท่านั้น การที่พระเยซูเจ้าทรงชนะการทดลองและในการต่อสู้ครั้งสุดท้ายตอนที่ทรงเข้าตรีทูต ก็โดยอาศัยการภาวนาของพระองค์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 xml:space="preserve">” </w:t>
      </w:r>
    </w:p>
    <w:p w:rsidR="005F6618" w:rsidRPr="003C22D7" w:rsidRDefault="005F6618" w:rsidP="005F6618">
      <w:pPr>
        <w:spacing w:after="0"/>
        <w:jc w:val="right"/>
        <w:rPr>
          <w:rFonts w:ascii="TH Niramit AS" w:hAnsi="TH Niramit AS" w:cs="TH Niramit AS"/>
          <w:i/>
          <w:iCs/>
          <w:sz w:val="36"/>
          <w:szCs w:val="36"/>
        </w:rPr>
      </w:pPr>
      <w:r w:rsidRPr="003C22D7">
        <w:rPr>
          <w:rFonts w:ascii="TH Niramit AS" w:hAnsi="TH Niramit AS" w:cs="TH Niramit AS"/>
          <w:i/>
          <w:iCs/>
          <w:sz w:val="36"/>
          <w:szCs w:val="36"/>
        </w:rPr>
        <w:t>(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คำสอนพระศาสนจักรคาทอลิก ข้อ 2849)</w:t>
      </w:r>
    </w:p>
    <w:p w:rsidR="005F6618" w:rsidRDefault="005F6618" w:rsidP="005F6618">
      <w:pPr>
        <w:spacing w:after="0"/>
        <w:jc w:val="thaiDistribute"/>
        <w:rPr>
          <w:rFonts w:ascii="TF Pimpakarn Extra" w:hAnsi="TF Pimpakarn Extra" w:cs="TF Pimpakarn Extra" w:hint="cs"/>
          <w:sz w:val="36"/>
          <w:szCs w:val="36"/>
        </w:rPr>
      </w:pPr>
    </w:p>
    <w:p w:rsidR="005F6618" w:rsidRPr="00AA3329" w:rsidRDefault="005F6618" w:rsidP="005F6618">
      <w:pPr>
        <w:spacing w:after="0"/>
        <w:jc w:val="thaiDistribute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t>2. พระเยซูเจ้าทรงถูกเฆี่ยน</w:t>
      </w:r>
    </w:p>
    <w:p w:rsidR="005F6618" w:rsidRPr="00AA3329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 xml:space="preserve">ปีลาตสั่งให้นำพระเยซูเจ้าไปเฆี่ยน บรรดาทหารนำหนามมาสานเป็นมงกุฎสวมพระเศียร ให้พระองค์ทรงเสื้อคลุมสีแดง ทหารเข้ามาหาพระองค์ และพูดว่า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กษัตริย์ของชาวยิว ขอทรงพระเจริญ</w:t>
      </w:r>
      <w:r w:rsidRPr="00AA3329">
        <w:rPr>
          <w:rFonts w:ascii="TH Niramit AS" w:hAnsi="TH Niramit AS" w:cs="TH Niramit AS"/>
          <w:sz w:val="36"/>
          <w:szCs w:val="36"/>
        </w:rPr>
        <w:t xml:space="preserve">” </w:t>
      </w:r>
      <w:r w:rsidRPr="00AA3329">
        <w:rPr>
          <w:rFonts w:ascii="TH Niramit AS" w:hAnsi="TH Niramit AS" w:cs="TH Niramit AS"/>
          <w:sz w:val="36"/>
          <w:szCs w:val="36"/>
          <w:cs/>
        </w:rPr>
        <w:t>แล้วตบพระพักตร์พระองค์</w:t>
      </w:r>
      <w:r w:rsidRPr="00AA3329">
        <w:rPr>
          <w:rFonts w:ascii="TH Niramit AS" w:hAnsi="TH Niramit AS" w:cs="TH Niramit AS"/>
          <w:sz w:val="36"/>
          <w:szCs w:val="36"/>
        </w:rPr>
        <w:t>” (</w:t>
      </w:r>
      <w:r w:rsidRPr="00AA3329">
        <w:rPr>
          <w:rFonts w:ascii="TH Niramit AS" w:hAnsi="TH Niramit AS" w:cs="TH Niramit AS"/>
          <w:sz w:val="36"/>
          <w:szCs w:val="36"/>
          <w:cs/>
        </w:rPr>
        <w:t>ยน 19:1-3)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3C22D7" w:rsidRDefault="005F6618" w:rsidP="005F6618">
      <w:pPr>
        <w:spacing w:after="0"/>
        <w:jc w:val="thaiDistribute"/>
        <w:rPr>
          <w:rFonts w:ascii="TH Niramit AS" w:hAnsi="TH Niramit AS" w:cs="TH Niramit AS"/>
          <w:i/>
          <w:iCs/>
          <w:sz w:val="36"/>
          <w:szCs w:val="36"/>
        </w:rPr>
      </w:pP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การรับทรมานของพระเยซูเจ้าในเชิงประวัติศาสตร์ ที่เป็นรูปธรรมจากความจริงที่ว่าพระองค์จะถูกบรรดาผู้อาวุโส มหาสมณะ และธรรมาจารย์ ปฏิเสธไม่ยอมรับ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” (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 xml:space="preserve">มก 8:31) ซึ่ง 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จะถูกมอบให้คนต่างชาติสบประมาณ เยาะเย้ย โบยตี และนำไปตรึงกางเขน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” (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มธ 20:19)</w:t>
      </w:r>
      <w:r w:rsidRPr="003C22D7">
        <w:rPr>
          <w:rFonts w:ascii="TH Niramit AS" w:hAnsi="TH Niramit AS" w:cs="TH Niramit AS" w:hint="cs"/>
          <w:i/>
          <w:iCs/>
          <w:sz w:val="36"/>
          <w:szCs w:val="36"/>
          <w:cs/>
        </w:rPr>
        <w:t xml:space="preserve"> 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(คำสอนพระศาสนจักรคาทอลิก ข้อ 572)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AA3329" w:rsidRDefault="005F6618" w:rsidP="005F6618">
      <w:pPr>
        <w:spacing w:after="0"/>
        <w:jc w:val="thaiDistribute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lastRenderedPageBreak/>
        <w:t>3. พระเยซูเจ้าทรงถูกสวมมงกุฎหนาม</w:t>
      </w:r>
    </w:p>
    <w:p w:rsidR="005F6618" w:rsidRPr="00AA3329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บรรดาทหารของผู้ว่าราชการนำพระเยซูเจ้าเข้าไปในจวน และเรียกทหารทั้งกองมาพร้อมกัน เขาเปลื้องฉลองพระองค์ออก นำเสื้อคลุมสีม่วงแดงมาคลุมให้ นำหนามมาสานเป็นมงกุฎสวมพระเศียร ให้พระองค์ถือไม้อ้อในพระหัตถ์ขวา แล้วคุกเข่าล</w:t>
      </w:r>
      <w:r>
        <w:rPr>
          <w:rFonts w:ascii="TH Niramit AS" w:hAnsi="TH Niramit AS" w:cs="TH Niramit AS"/>
          <w:sz w:val="36"/>
          <w:szCs w:val="36"/>
          <w:cs/>
        </w:rPr>
        <w:t>งเฉพาะพระพักตร์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 xml:space="preserve">เยาะเย้ยพระองค์ว่า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ข้าแต่กษัตริย์ของชาวยิว ขอทรงพระเจริญเทอญ</w:t>
      </w:r>
      <w:r w:rsidRPr="00AA3329">
        <w:rPr>
          <w:rFonts w:ascii="TH Niramit AS" w:hAnsi="TH Niramit AS" w:cs="TH Niramit AS"/>
          <w:sz w:val="36"/>
          <w:szCs w:val="36"/>
        </w:rPr>
        <w:t>” (</w:t>
      </w:r>
      <w:r w:rsidRPr="00AA3329">
        <w:rPr>
          <w:rFonts w:ascii="TH Niramit AS" w:hAnsi="TH Niramit AS" w:cs="TH Niramit AS"/>
          <w:sz w:val="36"/>
          <w:szCs w:val="36"/>
          <w:cs/>
        </w:rPr>
        <w:t>มธ 27:27-29)</w:t>
      </w:r>
    </w:p>
    <w:p w:rsidR="005F6618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3C22D7" w:rsidRDefault="005F6618" w:rsidP="005F6618">
      <w:pPr>
        <w:spacing w:after="0"/>
        <w:jc w:val="thaiDistribute"/>
        <w:rPr>
          <w:rFonts w:ascii="TH Niramit AS" w:hAnsi="TH Niramit AS" w:cs="TH Niramit AS"/>
          <w:i/>
          <w:iCs/>
          <w:sz w:val="36"/>
          <w:szCs w:val="36"/>
        </w:rPr>
      </w:pP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ทรงรักเขาจนถึงที่สุด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” (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ยน 13:1) นี้เองที่ทรงประทานให้การถวายบูชาของพระคริสตเจ้า มีคุณค่าในการไถ่กู้</w:t>
      </w:r>
      <w:r>
        <w:rPr>
          <w:rFonts w:ascii="TH Niramit AS" w:hAnsi="TH Niramit AS" w:cs="TH Niramit AS"/>
          <w:i/>
          <w:iCs/>
          <w:sz w:val="36"/>
          <w:szCs w:val="36"/>
          <w:cs/>
        </w:rPr>
        <w:t xml:space="preserve"> การชดเชยบาป และการชดใช้บาป</w:t>
      </w:r>
      <w:r>
        <w:rPr>
          <w:rFonts w:ascii="TH Niramit AS" w:hAnsi="TH Niramit AS" w:cs="TH Niramit AS" w:hint="cs"/>
          <w:i/>
          <w:iCs/>
          <w:sz w:val="36"/>
          <w:szCs w:val="36"/>
          <w:cs/>
        </w:rPr>
        <w:t xml:space="preserve"> 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พระองค์ทรงรู้จัก และรักเราทุกคนในการถวายชีวิตของพระองค์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” (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คำสอนพระศาสนจักรคาทอลิก ข้อ 616)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AA3329" w:rsidRDefault="005F6618" w:rsidP="005F6618">
      <w:pPr>
        <w:spacing w:after="0"/>
        <w:jc w:val="thaiDistribute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t>4. พระเยซูเจ้าทรงแบกไม้กางเขน</w:t>
      </w:r>
    </w:p>
    <w:p w:rsidR="005F6618" w:rsidRPr="00AA3329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 xml:space="preserve">ชายคนหนึ่งชื่อ ซีโมน ชาวไซรีน </w:t>
      </w:r>
      <w:proofErr w:type="gramStart"/>
      <w:r w:rsidRPr="00AA3329">
        <w:rPr>
          <w:rFonts w:ascii="TH Niramit AS" w:hAnsi="TH Niramit AS" w:cs="TH Niramit AS"/>
          <w:sz w:val="36"/>
          <w:szCs w:val="36"/>
          <w:cs/>
        </w:rPr>
        <w:t>เป็นบิดาของอเล็กซานเดอร์และรูฟัส  กำลังเดินทางจากชนบทผ่านมาทางนั้น</w:t>
      </w:r>
      <w:proofErr w:type="gramEnd"/>
      <w:r w:rsidRPr="00AA3329">
        <w:rPr>
          <w:rFonts w:ascii="TH Niramit AS" w:hAnsi="TH Niramit AS" w:cs="TH Niramit AS"/>
          <w:sz w:val="36"/>
          <w:szCs w:val="36"/>
          <w:cs/>
        </w:rPr>
        <w:t xml:space="preserve"> บรรดาทหารจึงเกณฑ์ให้เขาแบกไม้กางเขนของพระองค์ไป  ทหารนำพระองค์มาถึงสถานที่แห่งหนึ่งซึ่งเรียกว่า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กลโกธา</w:t>
      </w:r>
      <w:r w:rsidRPr="00AA3329">
        <w:rPr>
          <w:rFonts w:ascii="TH Niramit AS" w:hAnsi="TH Niramit AS" w:cs="TH Niramit AS"/>
          <w:sz w:val="36"/>
          <w:szCs w:val="36"/>
        </w:rPr>
        <w:t xml:space="preserve">” </w:t>
      </w:r>
      <w:r w:rsidRPr="00AA3329">
        <w:rPr>
          <w:rFonts w:ascii="TH Niramit AS" w:hAnsi="TH Niramit AS" w:cs="TH Niramit AS"/>
          <w:sz w:val="36"/>
          <w:szCs w:val="36"/>
          <w:cs/>
        </w:rPr>
        <w:t xml:space="preserve">แปลว่า </w:t>
      </w:r>
      <w:r w:rsidRPr="00AA3329">
        <w:rPr>
          <w:rFonts w:ascii="TH Niramit AS" w:hAnsi="TH Niramit AS" w:cs="TH Niramit AS"/>
          <w:sz w:val="36"/>
          <w:szCs w:val="36"/>
        </w:rPr>
        <w:t>“</w:t>
      </w:r>
      <w:r w:rsidRPr="00AA3329">
        <w:rPr>
          <w:rFonts w:ascii="TH Niramit AS" w:hAnsi="TH Niramit AS" w:cs="TH Niramit AS"/>
          <w:sz w:val="36"/>
          <w:szCs w:val="36"/>
          <w:cs/>
        </w:rPr>
        <w:t>เนินหัวกระโหลก</w:t>
      </w:r>
      <w:r w:rsidRPr="00AA3329">
        <w:rPr>
          <w:rFonts w:ascii="TH Niramit AS" w:hAnsi="TH Niramit AS" w:cs="TH Niramit AS"/>
          <w:sz w:val="36"/>
          <w:szCs w:val="36"/>
        </w:rPr>
        <w:t>”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(มก 15:21-22)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3C22D7" w:rsidRDefault="005F6618" w:rsidP="005F6618">
      <w:pPr>
        <w:spacing w:after="0"/>
        <w:jc w:val="thaiDistribute"/>
        <w:rPr>
          <w:rFonts w:ascii="TH Niramit AS" w:hAnsi="TH Niramit AS" w:cs="TH Niramit AS"/>
          <w:i/>
          <w:iCs/>
          <w:sz w:val="36"/>
          <w:szCs w:val="36"/>
        </w:rPr>
      </w:pP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 xml:space="preserve">ด้วยการยอมรับไว้ในเจตจำนงแบบมนุษย์ของพระองค์ ให้ทุกสิ่งเป็นไปตามน้ำพระทัยของพระบิดา พระองค์จึงทรงยอมรับความตายของพระองค์ในฐานะเป็นค่าไถ่บาป เพื่อ 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แบกบาปของเราไว้ในพระวรกายบนไม้กางเขน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>” (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1ปต 2:24) (คำสอนพระศาสนจักรคาทอลิก ข้อ 612)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AA3329" w:rsidRDefault="005F6618" w:rsidP="005F6618">
      <w:pPr>
        <w:spacing w:after="0"/>
        <w:jc w:val="thaiDistribute"/>
        <w:rPr>
          <w:rFonts w:ascii="TF Pimpakarn Extra" w:hAnsi="TF Pimpakarn Extra" w:cs="TF Pimpakarn Extra"/>
          <w:sz w:val="36"/>
          <w:szCs w:val="36"/>
        </w:rPr>
      </w:pPr>
      <w:r w:rsidRPr="00AA3329">
        <w:rPr>
          <w:rFonts w:ascii="TF Pimpakarn Extra" w:hAnsi="TF Pimpakarn Extra" w:cs="TF Pimpakarn Extra"/>
          <w:sz w:val="36"/>
          <w:szCs w:val="36"/>
          <w:cs/>
        </w:rPr>
        <w:t>5. พระเยซูเจ้าทรงถูกตรึงบนไม้กางเขน</w:t>
      </w:r>
    </w:p>
    <w:p w:rsidR="005F6618" w:rsidRPr="00AA3329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เมื่อมาถึงสถานที่ที่เรียกว่าเนินหัวกระโหลก  บรรดาทหารตรึงพระองค์ที่นั่นพร้อมกับผู้ร้ายสองคน คนหนึ่งอยู่ข้างขวาและอีกคนหนึ่งอยู่ข้างซ้าย  พระเยซูเจ้าตรัสว่า พระบิดาเจ้าข้า โปรดอภัยความผิดแก่เขาเถิด เพราะเขาไม่รู้ว่ากำลังทำอะไร (ลก 23:33-34)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ขณะนั้น เป็นเวลาประมาณเที่ยงวัน ทั่วแผ่นดินมืดไปจนถึงเวลาบ่ายสามโมง  เพราะดวงอาทิตย์มืดลง ม่านในพระวิหารฉีกขาดตรงกลาง  พระเยซูเจ้าทรงร้องเสียงดังว่า พระบิดา</w:t>
      </w:r>
      <w:r w:rsidRPr="00AA3329">
        <w:rPr>
          <w:rFonts w:ascii="TH Niramit AS" w:hAnsi="TH Niramit AS" w:cs="TH Niramit AS"/>
          <w:sz w:val="36"/>
          <w:szCs w:val="36"/>
          <w:cs/>
        </w:rPr>
        <w:lastRenderedPageBreak/>
        <w:t>เจ้าข้า ข้าพเจ้ามอบจิตของข้าพเจ้าไว้ในพระหัตถ์ของพระองค์ เมื่อตรัสดังนี้แล้ว ก็สิ้นพระชนม์ (ลก 23:33-34</w:t>
      </w:r>
      <w:r w:rsidRPr="00AA3329">
        <w:rPr>
          <w:rFonts w:ascii="TH Niramit AS" w:hAnsi="TH Niramit AS" w:cs="TH Niramit AS"/>
          <w:sz w:val="36"/>
          <w:szCs w:val="36"/>
        </w:rPr>
        <w:t xml:space="preserve">, </w:t>
      </w:r>
      <w:r w:rsidRPr="00AA3329">
        <w:rPr>
          <w:rFonts w:ascii="TH Niramit AS" w:hAnsi="TH Niramit AS" w:cs="TH Niramit AS"/>
          <w:sz w:val="36"/>
          <w:szCs w:val="36"/>
          <w:cs/>
        </w:rPr>
        <w:t>44-46)</w:t>
      </w:r>
    </w:p>
    <w:p w:rsidR="005F6618" w:rsidRPr="003C22D7" w:rsidRDefault="005F6618" w:rsidP="005F6618">
      <w:pPr>
        <w:spacing w:after="0"/>
        <w:jc w:val="thaiDistribute"/>
        <w:rPr>
          <w:rFonts w:ascii="TH Niramit AS" w:hAnsi="TH Niramit AS" w:cs="TH Niramit AS"/>
          <w:i/>
          <w:iCs/>
          <w:sz w:val="36"/>
          <w:szCs w:val="36"/>
        </w:rPr>
      </w:pPr>
      <w:r w:rsidRPr="003C22D7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พระคริสตเจ้าได้สิ้นพระชนม์เพราะบาปของเรา ตามที่มีเขียนไว้ในพระคัมภีร์</w:t>
      </w:r>
      <w:r w:rsidRPr="003C22D7">
        <w:rPr>
          <w:rFonts w:ascii="TH Niramit AS" w:hAnsi="TH Niramit AS" w:cs="TH Niramit AS"/>
          <w:i/>
          <w:iCs/>
          <w:sz w:val="36"/>
          <w:szCs w:val="36"/>
        </w:rPr>
        <w:t xml:space="preserve">” </w:t>
      </w:r>
      <w:r w:rsidRPr="003C22D7">
        <w:rPr>
          <w:rFonts w:ascii="TH Niramit AS" w:hAnsi="TH Niramit AS" w:cs="TH Niramit AS"/>
          <w:i/>
          <w:iCs/>
          <w:sz w:val="36"/>
          <w:szCs w:val="36"/>
          <w:cs/>
        </w:rPr>
        <w:t>(1คร 15:3) (คำสอนพระศาสนจักรคาทอลิก ข้อ 619)</w:t>
      </w:r>
    </w:p>
    <w:p w:rsidR="005F6618" w:rsidRDefault="005F6618" w:rsidP="005F6618">
      <w:pPr>
        <w:spacing w:after="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AA332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เพลง </w:t>
      </w:r>
      <w:r w:rsidRPr="00AA3329">
        <w:rPr>
          <w:rFonts w:ascii="TH Niramit AS" w:hAnsi="TH Niramit AS" w:cs="TH Niramit AS"/>
          <w:b/>
          <w:bCs/>
          <w:sz w:val="36"/>
          <w:szCs w:val="36"/>
          <w:cs/>
        </w:rPr>
        <w:t>ข้าเจ้าชาวไทยไหว้แม่มารีย์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1.</w:t>
      </w:r>
      <w:r w:rsidRPr="00AA3329">
        <w:rPr>
          <w:rFonts w:ascii="TH Niramit AS" w:hAnsi="TH Niramit AS" w:cs="TH Niramit AS"/>
          <w:sz w:val="36"/>
          <w:szCs w:val="36"/>
          <w:cs/>
        </w:rPr>
        <w:tab/>
        <w:t>ข้าเจ้าชาวไทย</w:t>
      </w:r>
      <w:r w:rsidRPr="00AA3329">
        <w:rPr>
          <w:rFonts w:ascii="TH Niramit AS" w:hAnsi="TH Niramit AS" w:cs="TH Niramit AS"/>
          <w:sz w:val="36"/>
          <w:szCs w:val="36"/>
          <w:cs/>
        </w:rPr>
        <w:tab/>
        <w:t>ไหว้แม่มารีย์ ขอแม่จงมี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ขอแม่จงมี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จงมีพระทัยการุณ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(รับ)</w:t>
      </w:r>
      <w:r w:rsidRPr="00AA3329">
        <w:rPr>
          <w:rFonts w:ascii="TH Niramit AS" w:hAnsi="TH Niramit AS" w:cs="TH Niramit AS"/>
          <w:sz w:val="36"/>
          <w:szCs w:val="36"/>
          <w:cs/>
        </w:rPr>
        <w:tab/>
        <w:t>ขอโปรดชาวไทย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ที่ใจเย็นอุ่นได้มาพึ่งบุญ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ได้มาพึ่งบุญ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พึ่งบุญแห่งพระบุตรา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>2.</w:t>
      </w:r>
      <w:r w:rsidRPr="00AA3329">
        <w:rPr>
          <w:rFonts w:ascii="TH Niramit AS" w:hAnsi="TH Niramit AS" w:cs="TH Niramit AS"/>
          <w:sz w:val="36"/>
          <w:szCs w:val="36"/>
          <w:cs/>
        </w:rPr>
        <w:tab/>
        <w:t>แม่จงฟังวอน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ให้พรชาวไทยขอแม่ดลใจ</w:t>
      </w:r>
    </w:p>
    <w:p w:rsidR="005F6618" w:rsidRPr="00AA3329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  <w:r w:rsidRPr="00AA3329">
        <w:rPr>
          <w:rFonts w:ascii="TH Niramit AS" w:hAnsi="TH Niramit AS" w:cs="TH Niramit AS"/>
          <w:sz w:val="36"/>
          <w:szCs w:val="36"/>
          <w:cs/>
        </w:rPr>
        <w:tab/>
        <w:t>ขอแม่ ดลใจ</w:t>
      </w:r>
      <w:r w:rsidRPr="00AA332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AA3329">
        <w:rPr>
          <w:rFonts w:ascii="TH Niramit AS" w:hAnsi="TH Niramit AS" w:cs="TH Niramit AS"/>
          <w:sz w:val="36"/>
          <w:szCs w:val="36"/>
          <w:cs/>
        </w:rPr>
        <w:t>ดลใจให้ไทยพึ่งบุญ</w:t>
      </w:r>
    </w:p>
    <w:p w:rsidR="005F6618" w:rsidRDefault="005F6618" w:rsidP="005F6618">
      <w:pPr>
        <w:spacing w:after="0"/>
        <w:jc w:val="center"/>
        <w:rPr>
          <w:rFonts w:ascii="TF Pimpakarn Extra" w:hAnsi="TF Pimpakarn Extra" w:cs="TF Pimpakarn Extra" w:hint="cs"/>
          <w:sz w:val="36"/>
          <w:szCs w:val="36"/>
        </w:rPr>
      </w:pPr>
    </w:p>
    <w:p w:rsidR="005F6618" w:rsidRPr="009251B1" w:rsidRDefault="005F6618" w:rsidP="005F6618">
      <w:pPr>
        <w:spacing w:after="0"/>
        <w:jc w:val="center"/>
        <w:rPr>
          <w:rFonts w:ascii="TF Pimpakarn Extra" w:hAnsi="TF Pimpakarn Extra" w:cs="TF Pimpakarn Extra"/>
          <w:sz w:val="36"/>
          <w:szCs w:val="36"/>
        </w:rPr>
      </w:pPr>
      <w:bookmarkStart w:id="0" w:name="_GoBack"/>
      <w:bookmarkEnd w:id="0"/>
      <w:r w:rsidRPr="009251B1">
        <w:rPr>
          <w:rFonts w:ascii="TF Pimpakarn Extra" w:hAnsi="TF Pimpakarn Extra" w:cs="TF Pimpakarn Extra"/>
          <w:sz w:val="36"/>
          <w:szCs w:val="36"/>
          <w:cs/>
        </w:rPr>
        <w:t>บทวิงวอนแม่พระฟาติมา</w:t>
      </w:r>
    </w:p>
    <w:p w:rsidR="005F6618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:rsidR="005F6618" w:rsidRPr="00780DCA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9251B1">
        <w:rPr>
          <w:rFonts w:ascii="TH Niramit AS" w:hAnsi="TH Niramit AS" w:cs="TH Niramit AS" w:hint="cs"/>
          <w:spacing w:val="-4"/>
          <w:sz w:val="36"/>
          <w:szCs w:val="36"/>
          <w:cs/>
        </w:rPr>
        <w:t>ข้าแต่ราชินีแห่งสายประคำศักดิ์สิทธิ์ ท่านพรหมจารีแห่งฟาติมา</w:t>
      </w:r>
      <w:r w:rsidRPr="00780DCA">
        <w:rPr>
          <w:rFonts w:ascii="TH Niramit AS" w:hAnsi="TH Niramit AS" w:cs="TH Niramit AS" w:hint="cs"/>
          <w:sz w:val="36"/>
          <w:szCs w:val="36"/>
          <w:cs/>
        </w:rPr>
        <w:t xml:space="preserve"> ผู้ทรงปรากฎกายในดินแดนแห่งโปรตุเกส และทรงนำสันติ ทั้งภายในและภายนอก มาสู่ดินแดนนั้น ลูกวิงวอนขอพระแม่ ได้โปรดปกปักรักษาประเทศชาติ บ้านเกิดเมืองนอนของลูก ให้มีสันติสุข และเปี่ยมไปด้วยคุณธรรม ตามคำสอนของพระเยซูเจ้า</w:t>
      </w:r>
    </w:p>
    <w:p w:rsidR="005F6618" w:rsidRPr="00780DCA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780DCA">
        <w:rPr>
          <w:rFonts w:ascii="TH Niramit AS" w:hAnsi="TH Niramit AS" w:cs="TH Niramit AS" w:hint="cs"/>
          <w:sz w:val="36"/>
          <w:szCs w:val="36"/>
          <w:cs/>
        </w:rPr>
        <w:t>ขอโปรดประทานสันติกลับคืนสู่นานาชาติ เพื่อว่านานาชาติและชาติภูมิของลูกจะได้มีความยินดีที่จะถวายเกียรติแด่พระแม่เป็นราชินีแห่งสันติภาพด้วย</w:t>
      </w:r>
    </w:p>
    <w:p w:rsidR="005F6618" w:rsidRDefault="005F6618" w:rsidP="005F6618">
      <w:pPr>
        <w:spacing w:after="0"/>
        <w:ind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780DCA">
        <w:rPr>
          <w:rFonts w:ascii="TH Niramit AS" w:hAnsi="TH Niramit AS" w:cs="TH Niramit AS" w:hint="cs"/>
          <w:sz w:val="36"/>
          <w:szCs w:val="36"/>
          <w:cs/>
        </w:rPr>
        <w:t>ข้าแต่พระแม่แห่งสายประคำศักดิ์สิทธิ์ โปรดวิงวอนเพื่อประเทศชาติของลูก ขอพระแม่แห่งฟาติมา โปรดประทานสันติสุขแก่มนุษยชาติ ด้วยเทอญ อาแมน</w:t>
      </w:r>
    </w:p>
    <w:p w:rsidR="005F6618" w:rsidRDefault="005F6618" w:rsidP="005F6618">
      <w:pPr>
        <w:spacing w:after="0"/>
        <w:jc w:val="thaiDistribute"/>
        <w:rPr>
          <w:rFonts w:ascii="TH Niramit AS" w:hAnsi="TH Niramit AS" w:cs="TH Niramit AS"/>
          <w:sz w:val="36"/>
          <w:szCs w:val="36"/>
        </w:rPr>
      </w:pPr>
    </w:p>
    <w:p w:rsidR="005F42BA" w:rsidRPr="005F6618" w:rsidRDefault="005F6618" w:rsidP="005F6618">
      <w:pPr>
        <w:spacing w:after="0"/>
        <w:jc w:val="center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noProof/>
          <w:sz w:val="34"/>
          <w:szCs w:val="34"/>
        </w:rPr>
        <w:drawing>
          <wp:inline distT="0" distB="0" distL="0" distR="0" wp14:anchorId="601B061C" wp14:editId="07C65AE8">
            <wp:extent cx="1212614" cy="198396"/>
            <wp:effectExtent l="0" t="0" r="698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82" cy="1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2BA" w:rsidRPr="005F6618" w:rsidSect="005F66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F Pimpakarn Extra">
    <w:panose1 w:val="02000506000000020004"/>
    <w:charset w:val="00"/>
    <w:family w:val="auto"/>
    <w:pitch w:val="variable"/>
    <w:sig w:usb0="A100002F" w:usb1="5000205B" w:usb2="00000004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18"/>
    <w:rsid w:val="005F42BA"/>
    <w:rsid w:val="005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8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18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8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18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KAMSONBKK</dc:creator>
  <cp:lastModifiedBy>KAMSONBKK</cp:lastModifiedBy>
  <cp:revision>1</cp:revision>
  <dcterms:created xsi:type="dcterms:W3CDTF">2017-10-16T05:36:00Z</dcterms:created>
  <dcterms:modified xsi:type="dcterms:W3CDTF">2017-10-16T05:39:00Z</dcterms:modified>
</cp:coreProperties>
</file>