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9B" w:rsidRDefault="00592F6F" w:rsidP="00E2139B">
      <w:pPr>
        <w:autoSpaceDE w:val="0"/>
        <w:autoSpaceDN w:val="0"/>
        <w:adjustRightInd w:val="0"/>
        <w:rPr>
          <w:rFonts w:asciiTheme="minorBidi" w:hAnsiTheme="minorBidi" w:cstheme="minorBidi"/>
          <w:color w:val="0000FF"/>
          <w:sz w:val="28"/>
        </w:rPr>
      </w:pPr>
      <w:r>
        <w:rPr>
          <w:rFonts w:asciiTheme="minorBidi" w:hAnsiTheme="minorBidi" w:cstheme="minorBidi" w:hint="cs"/>
          <w:color w:val="0000FF"/>
          <w:sz w:val="28"/>
          <w:cs/>
        </w:rPr>
        <w:t>คำถามหมวด</w:t>
      </w:r>
      <w:r w:rsidR="00E2139B" w:rsidRPr="00592F6F">
        <w:rPr>
          <w:rFonts w:asciiTheme="minorBidi" w:hAnsiTheme="minorBidi" w:cstheme="minorBidi"/>
          <w:color w:val="0000FF"/>
          <w:sz w:val="28"/>
          <w:cs/>
        </w:rPr>
        <w:t>พระจิตเจ้าและพระคุณของพระจิต</w:t>
      </w:r>
    </w:p>
    <w:p w:rsidR="00592F6F" w:rsidRPr="00592F6F" w:rsidRDefault="00592F6F" w:rsidP="00E2139B">
      <w:pPr>
        <w:autoSpaceDE w:val="0"/>
        <w:autoSpaceDN w:val="0"/>
        <w:adjustRightInd w:val="0"/>
        <w:rPr>
          <w:rFonts w:asciiTheme="minorBidi" w:hAnsiTheme="minorBidi" w:cstheme="minorBidi"/>
          <w:color w:val="0000FF"/>
          <w:sz w:val="28"/>
        </w:rPr>
      </w:pPr>
    </w:p>
    <w:p w:rsidR="00E2139B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1. ข้อใดไม่จัดอยู่ในพระคุณ 7 ประการของพระจิต</w:t>
      </w:r>
    </w:p>
    <w:p w:rsidR="00592F6F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ก. พระดำริ</w:t>
      </w:r>
      <w:r w:rsidRPr="00592F6F">
        <w:rPr>
          <w:rFonts w:asciiTheme="minorBidi" w:hAnsiTheme="minorBidi" w:cstheme="minorBidi"/>
          <w:sz w:val="28"/>
          <w:cs/>
        </w:rPr>
        <w:tab/>
      </w:r>
    </w:p>
    <w:p w:rsidR="00E2139B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ข. สติปัญญา</w:t>
      </w:r>
    </w:p>
    <w:p w:rsidR="00592F6F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ค. พละกำลัง</w:t>
      </w:r>
      <w:r w:rsidRPr="00592F6F">
        <w:rPr>
          <w:rFonts w:asciiTheme="minorBidi" w:hAnsiTheme="minorBidi" w:cstheme="minorBidi"/>
          <w:sz w:val="28"/>
          <w:cs/>
        </w:rPr>
        <w:tab/>
      </w:r>
    </w:p>
    <w:p w:rsidR="00E2139B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ง. ความสามารถ</w:t>
      </w:r>
    </w:p>
    <w:p w:rsidR="00E2139B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2. พระคุณของพระจิตประการใดที่ทำให้เราสามารถสู้ทนความยากลำบาก และเอาชนะศัตรูทางวิญาณ</w:t>
      </w:r>
    </w:p>
    <w:p w:rsidR="00592F6F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ก. ความคิดอ่าน</w:t>
      </w:r>
      <w:r w:rsidRPr="00592F6F">
        <w:rPr>
          <w:rFonts w:asciiTheme="minorBidi" w:hAnsiTheme="minorBidi" w:cstheme="minorBidi"/>
          <w:sz w:val="28"/>
          <w:cs/>
        </w:rPr>
        <w:tab/>
      </w:r>
    </w:p>
    <w:p w:rsidR="00E2139B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ข. พละกำลัง</w:t>
      </w:r>
    </w:p>
    <w:p w:rsidR="00592F6F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ค. ความศรัทธา</w:t>
      </w:r>
      <w:r w:rsidRPr="00592F6F">
        <w:rPr>
          <w:rFonts w:asciiTheme="minorBidi" w:hAnsiTheme="minorBidi" w:cstheme="minorBidi"/>
          <w:sz w:val="28"/>
          <w:cs/>
        </w:rPr>
        <w:tab/>
      </w:r>
    </w:p>
    <w:p w:rsidR="00E2139B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ง. ความยำเกรง</w:t>
      </w:r>
    </w:p>
    <w:p w:rsidR="00E2139B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3. พระคุณของพระจิตประการใด ที่ช่วยให้เราตัดสินใจเลือกทำสิ่งที่ดีอย่างถูกต้อง</w:t>
      </w:r>
    </w:p>
    <w:p w:rsidR="00592F6F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ก. ความคิดอ่าน</w:t>
      </w:r>
      <w:r w:rsidRPr="00592F6F">
        <w:rPr>
          <w:rFonts w:asciiTheme="minorBidi" w:hAnsiTheme="minorBidi" w:cstheme="minorBidi"/>
          <w:sz w:val="28"/>
          <w:cs/>
        </w:rPr>
        <w:tab/>
      </w:r>
    </w:p>
    <w:p w:rsidR="00E2139B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ข. กำลัง</w:t>
      </w:r>
    </w:p>
    <w:p w:rsidR="00592F6F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ค. ความศรัทธา</w:t>
      </w:r>
      <w:r w:rsidRPr="00592F6F">
        <w:rPr>
          <w:rFonts w:asciiTheme="minorBidi" w:hAnsiTheme="minorBidi" w:cstheme="minorBidi"/>
          <w:sz w:val="28"/>
          <w:cs/>
        </w:rPr>
        <w:tab/>
      </w:r>
    </w:p>
    <w:p w:rsidR="00E2139B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ง. ความยำเกรง</w:t>
      </w:r>
    </w:p>
    <w:p w:rsidR="00E2139B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4. ป๋องชอบตื่นแต่เช้า เพื่อไปร่วมพิธีมิสซาบูชาขอบพระคุณทุกๆ วัน เขารู้สึกเป็นสุขที่จะได้ช่วยคุณพ่อเจ้าวัดทำงานเล็กๆ น้อยๆ ที่เขาสามารถช่วยได้ ป๋องมีพระคุณของพระจิตประการใด</w:t>
      </w:r>
    </w:p>
    <w:p w:rsidR="00592F6F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ก. พระดำริ</w:t>
      </w:r>
      <w:r w:rsidRPr="00592F6F">
        <w:rPr>
          <w:rFonts w:asciiTheme="minorBidi" w:hAnsiTheme="minorBidi" w:cstheme="minorBidi"/>
          <w:sz w:val="28"/>
          <w:cs/>
        </w:rPr>
        <w:tab/>
      </w:r>
    </w:p>
    <w:p w:rsidR="00E2139B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ข. สติปัญญา</w:t>
      </w:r>
    </w:p>
    <w:p w:rsidR="00592F6F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ค. ความศรัทธา</w:t>
      </w:r>
      <w:r w:rsidRPr="00592F6F">
        <w:rPr>
          <w:rFonts w:asciiTheme="minorBidi" w:hAnsiTheme="minorBidi" w:cstheme="minorBidi"/>
          <w:sz w:val="28"/>
          <w:cs/>
        </w:rPr>
        <w:tab/>
      </w:r>
    </w:p>
    <w:p w:rsidR="00E2139B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ง. พละกำลัง</w:t>
      </w:r>
    </w:p>
    <w:p w:rsidR="00E2139B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5. พระจิตเจ้าคือใคร</w:t>
      </w:r>
    </w:p>
    <w:p w:rsidR="00592F6F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ก. พระบุคคลที่ 3 ในพระตรีเอกภาพ</w:t>
      </w:r>
      <w:r w:rsidRPr="00592F6F">
        <w:rPr>
          <w:rFonts w:asciiTheme="minorBidi" w:hAnsiTheme="minorBidi" w:cstheme="minorBidi"/>
          <w:sz w:val="28"/>
          <w:cs/>
        </w:rPr>
        <w:tab/>
      </w:r>
    </w:p>
    <w:p w:rsidR="00E2139B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ข. ความรักระหว่างพระบิดาและพระบุตร</w:t>
      </w:r>
    </w:p>
    <w:p w:rsidR="00592F6F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ค. ข้อ ก และ ข ถูก</w:t>
      </w:r>
      <w:r w:rsidRPr="00592F6F">
        <w:rPr>
          <w:rFonts w:asciiTheme="minorBidi" w:hAnsiTheme="minorBidi" w:cstheme="minorBidi"/>
          <w:sz w:val="28"/>
          <w:cs/>
        </w:rPr>
        <w:tab/>
      </w:r>
    </w:p>
    <w:p w:rsidR="00E2139B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ง. ไม่มีข้อใดถูก</w:t>
      </w:r>
    </w:p>
    <w:p w:rsidR="00E2139B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6. ข้อใดเป็นสัญลักษณ์หมายถึงพระจิตเจ้า</w:t>
      </w:r>
    </w:p>
    <w:p w:rsidR="00592F6F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ก. รูปนกพิราบ</w:t>
      </w:r>
      <w:r w:rsidRPr="00592F6F">
        <w:rPr>
          <w:rFonts w:asciiTheme="minorBidi" w:hAnsiTheme="minorBidi" w:cstheme="minorBidi"/>
          <w:sz w:val="28"/>
          <w:cs/>
        </w:rPr>
        <w:tab/>
      </w:r>
    </w:p>
    <w:p w:rsidR="00E2139B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ข. รูปสามเหลี่ยม</w:t>
      </w:r>
    </w:p>
    <w:p w:rsidR="00592F6F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ค. รูปเรือ</w:t>
      </w:r>
      <w:r w:rsidRPr="00592F6F">
        <w:rPr>
          <w:rFonts w:asciiTheme="minorBidi" w:hAnsiTheme="minorBidi" w:cstheme="minorBidi"/>
          <w:sz w:val="28"/>
          <w:cs/>
        </w:rPr>
        <w:tab/>
      </w:r>
    </w:p>
    <w:p w:rsidR="00E2139B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ง. รูปปลา</w:t>
      </w:r>
    </w:p>
    <w:p w:rsidR="00E2139B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7. แม่พระตั้งครรภ์อาศัยฤทธิ์อำนาจของใคร</w:t>
      </w:r>
    </w:p>
    <w:p w:rsidR="00592F6F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ก. ประกาศก</w:t>
      </w:r>
      <w:r w:rsidRPr="00592F6F">
        <w:rPr>
          <w:rFonts w:asciiTheme="minorBidi" w:hAnsiTheme="minorBidi" w:cstheme="minorBidi"/>
          <w:sz w:val="28"/>
          <w:cs/>
        </w:rPr>
        <w:tab/>
      </w:r>
    </w:p>
    <w:p w:rsidR="00E2139B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lastRenderedPageBreak/>
        <w:t>ข. ทูตสวรรค์คาเบรียล</w:t>
      </w:r>
    </w:p>
    <w:p w:rsidR="00592F6F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ค. พระจิต</w:t>
      </w:r>
      <w:r w:rsidRPr="00592F6F">
        <w:rPr>
          <w:rFonts w:asciiTheme="minorBidi" w:hAnsiTheme="minorBidi" w:cstheme="minorBidi"/>
          <w:sz w:val="28"/>
          <w:cs/>
        </w:rPr>
        <w:tab/>
      </w:r>
    </w:p>
    <w:p w:rsidR="00E2139B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ง. ตัวของแม่พระเอง</w:t>
      </w:r>
    </w:p>
    <w:p w:rsidR="00E2139B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8. ศีลศักดิ์สิทธิ์ประการใดเมื่อเราได้รับแล้วทำให้เราได้รับพระจิตเจ้าอย่างพิเศษ พร้อมทั้งพระคุณต่างๆ ของพระองค์อย่างสมบูรณ์</w:t>
      </w:r>
    </w:p>
    <w:p w:rsidR="00592F6F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ก. ศีลล้างบาป</w:t>
      </w:r>
      <w:r w:rsidRPr="00592F6F">
        <w:rPr>
          <w:rFonts w:asciiTheme="minorBidi" w:hAnsiTheme="minorBidi" w:cstheme="minorBidi"/>
          <w:sz w:val="28"/>
          <w:cs/>
        </w:rPr>
        <w:tab/>
      </w:r>
    </w:p>
    <w:p w:rsidR="00E2139B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ข. ศีลมหาสนิท</w:t>
      </w:r>
    </w:p>
    <w:p w:rsidR="00592F6F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ค. ศีลเจิมคนไข้</w:t>
      </w:r>
      <w:r w:rsidRPr="00592F6F">
        <w:rPr>
          <w:rFonts w:asciiTheme="minorBidi" w:hAnsiTheme="minorBidi" w:cstheme="minorBidi"/>
          <w:sz w:val="28"/>
          <w:cs/>
        </w:rPr>
        <w:tab/>
      </w:r>
    </w:p>
    <w:p w:rsidR="00E2139B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ง. ศีลกำลัง</w:t>
      </w:r>
    </w:p>
    <w:p w:rsidR="00E2139B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9. เราได้รับพระจิตเจ้าครั้งแรกเมื่อไร</w:t>
      </w:r>
    </w:p>
    <w:p w:rsidR="00592F6F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ก. เมื่อเราได้รับศีลล้างบาป</w:t>
      </w:r>
      <w:r w:rsidRPr="00592F6F">
        <w:rPr>
          <w:rFonts w:asciiTheme="minorBidi" w:hAnsiTheme="minorBidi" w:cstheme="minorBidi"/>
          <w:sz w:val="28"/>
          <w:cs/>
        </w:rPr>
        <w:tab/>
      </w:r>
    </w:p>
    <w:p w:rsidR="00E2139B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ข. เมื่อเราได้รับศีลกำลัง</w:t>
      </w:r>
    </w:p>
    <w:p w:rsidR="00592F6F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ค. เมื่อเราสวดบทร้องหาพระจิตเป็น</w:t>
      </w:r>
      <w:r w:rsidRPr="00592F6F">
        <w:rPr>
          <w:rFonts w:asciiTheme="minorBidi" w:hAnsiTheme="minorBidi" w:cstheme="minorBidi"/>
          <w:sz w:val="28"/>
          <w:cs/>
        </w:rPr>
        <w:tab/>
      </w:r>
    </w:p>
    <w:p w:rsidR="00E2139B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ง. เมื่อวันแรกที่เราลืมตาดูโลก</w:t>
      </w:r>
    </w:p>
    <w:p w:rsidR="00E2139B" w:rsidRPr="00592F6F" w:rsidRDefault="00E2139B" w:rsidP="00E2139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</w:p>
    <w:p w:rsidR="00E2139B" w:rsidRPr="00592F6F" w:rsidRDefault="00E2139B" w:rsidP="00E2139B">
      <w:pPr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เฉลย</w:t>
      </w:r>
    </w:p>
    <w:p w:rsidR="00E2139B" w:rsidRPr="00592F6F" w:rsidRDefault="00E2139B" w:rsidP="00E2139B">
      <w:pPr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592F6F">
        <w:rPr>
          <w:rFonts w:asciiTheme="minorBidi" w:hAnsiTheme="minorBidi" w:cstheme="minorBidi"/>
          <w:sz w:val="28"/>
          <w:cs/>
        </w:rPr>
        <w:t>1. ง</w:t>
      </w:r>
      <w:r w:rsidRPr="00592F6F">
        <w:rPr>
          <w:rFonts w:asciiTheme="minorBidi" w:hAnsiTheme="minorBidi" w:cstheme="minorBidi"/>
          <w:sz w:val="28"/>
          <w:cs/>
        </w:rPr>
        <w:tab/>
        <w:t>2. ข</w:t>
      </w:r>
      <w:r w:rsidRPr="00592F6F">
        <w:rPr>
          <w:rFonts w:asciiTheme="minorBidi" w:hAnsiTheme="minorBidi" w:cstheme="minorBidi"/>
          <w:sz w:val="28"/>
          <w:cs/>
        </w:rPr>
        <w:tab/>
        <w:t>3. ก</w:t>
      </w:r>
      <w:r w:rsidRPr="00592F6F">
        <w:rPr>
          <w:rFonts w:asciiTheme="minorBidi" w:hAnsiTheme="minorBidi" w:cstheme="minorBidi"/>
          <w:sz w:val="28"/>
          <w:cs/>
        </w:rPr>
        <w:tab/>
        <w:t>4. ค</w:t>
      </w:r>
      <w:r w:rsidRPr="00592F6F">
        <w:rPr>
          <w:rFonts w:asciiTheme="minorBidi" w:hAnsiTheme="minorBidi" w:cstheme="minorBidi"/>
          <w:sz w:val="28"/>
          <w:cs/>
        </w:rPr>
        <w:tab/>
        <w:t>5. ค</w:t>
      </w:r>
      <w:r w:rsidRPr="00592F6F">
        <w:rPr>
          <w:rFonts w:asciiTheme="minorBidi" w:hAnsiTheme="minorBidi" w:cstheme="minorBidi"/>
          <w:sz w:val="28"/>
          <w:cs/>
        </w:rPr>
        <w:tab/>
        <w:t>6. ก</w:t>
      </w:r>
      <w:r w:rsidRPr="00592F6F">
        <w:rPr>
          <w:rFonts w:asciiTheme="minorBidi" w:hAnsiTheme="minorBidi" w:cstheme="minorBidi"/>
          <w:sz w:val="28"/>
          <w:cs/>
        </w:rPr>
        <w:tab/>
        <w:t>7. ค</w:t>
      </w:r>
      <w:r w:rsidRPr="00592F6F">
        <w:rPr>
          <w:rFonts w:asciiTheme="minorBidi" w:hAnsiTheme="minorBidi" w:cstheme="minorBidi"/>
          <w:sz w:val="28"/>
          <w:cs/>
        </w:rPr>
        <w:tab/>
        <w:t>8. ง</w:t>
      </w:r>
      <w:r w:rsidRPr="00592F6F">
        <w:rPr>
          <w:rFonts w:asciiTheme="minorBidi" w:hAnsiTheme="minorBidi" w:cstheme="minorBidi"/>
          <w:sz w:val="28"/>
          <w:cs/>
        </w:rPr>
        <w:tab/>
        <w:t>9. ก</w:t>
      </w:r>
    </w:p>
    <w:p w:rsidR="000A5F07" w:rsidRPr="00592F6F" w:rsidRDefault="000A5F07">
      <w:pPr>
        <w:rPr>
          <w:rFonts w:asciiTheme="minorBidi" w:hAnsiTheme="minorBidi" w:cstheme="minorBidi"/>
        </w:rPr>
      </w:pPr>
    </w:p>
    <w:sectPr w:rsidR="000A5F07" w:rsidRPr="00592F6F" w:rsidSect="000A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SL-PaksinUni">
    <w:altName w:val="Angsana New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20"/>
  <w:characterSpacingControl w:val="doNotCompress"/>
  <w:compat>
    <w:applyBreakingRules/>
  </w:compat>
  <w:rsids>
    <w:rsidRoot w:val="00E2139B"/>
    <w:rsid w:val="000A5F07"/>
    <w:rsid w:val="003E6313"/>
    <w:rsid w:val="00592F6F"/>
    <w:rsid w:val="007C34FB"/>
    <w:rsid w:val="00896E38"/>
    <w:rsid w:val="00E2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480" w:lineRule="atLeast"/>
        <w:ind w:left="510" w:hanging="51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9B"/>
    <w:pPr>
      <w:spacing w:line="240" w:lineRule="auto"/>
      <w:ind w:left="0" w:firstLine="0"/>
      <w:jc w:val="left"/>
    </w:pPr>
    <w:rPr>
      <w:rFonts w:ascii="Times New Roman" w:eastAsia="Times New Roman" w:hAnsi="Times New Roman" w:cs="PSL-PaksinUn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1142</Characters>
  <Application>Microsoft Office Word</Application>
  <DocSecurity>0</DocSecurity>
  <Lines>9</Lines>
  <Paragraphs>2</Paragraphs>
  <ScaleCrop>false</ScaleCrop>
  <Company>catechism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2</cp:revision>
  <dcterms:created xsi:type="dcterms:W3CDTF">2011-06-24T07:52:00Z</dcterms:created>
  <dcterms:modified xsi:type="dcterms:W3CDTF">2013-02-12T08:25:00Z</dcterms:modified>
</cp:coreProperties>
</file>